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D696" w14:textId="77777777" w:rsidR="002B2A8B" w:rsidRDefault="002B2A8B">
      <w:pPr>
        <w:pStyle w:val="LO-normal"/>
        <w:rPr>
          <w:rFonts w:ascii="Arial" w:eastAsia="Arial" w:hAnsi="Arial" w:cs="Arial"/>
          <w:b/>
          <w:bCs/>
          <w:i/>
          <w:color w:val="F09D00"/>
        </w:rPr>
      </w:pPr>
    </w:p>
    <w:p w14:paraId="781D037E" w14:textId="77777777" w:rsidR="002B2A8B" w:rsidRDefault="002B2A8B">
      <w:pPr>
        <w:pStyle w:val="LO-normal"/>
        <w:rPr>
          <w:rFonts w:ascii="Arial" w:eastAsia="Arial" w:hAnsi="Arial" w:cs="Arial"/>
          <w:b/>
          <w:color w:val="2A6099"/>
        </w:rPr>
      </w:pPr>
    </w:p>
    <w:tbl>
      <w:tblPr>
        <w:tblW w:w="15593" w:type="dxa"/>
        <w:tblLayout w:type="fixed"/>
        <w:tblCellMar>
          <w:left w:w="10" w:type="dxa"/>
          <w:right w:w="10" w:type="dxa"/>
        </w:tblCellMar>
        <w:tblLook w:val="0000" w:firstRow="0" w:lastRow="0" w:firstColumn="0" w:lastColumn="0" w:noHBand="0" w:noVBand="0"/>
      </w:tblPr>
      <w:tblGrid>
        <w:gridCol w:w="5197"/>
        <w:gridCol w:w="5198"/>
        <w:gridCol w:w="5198"/>
      </w:tblGrid>
      <w:tr w:rsidR="002B2A8B" w14:paraId="756A9A4B" w14:textId="77777777">
        <w:tblPrEx>
          <w:tblCellMar>
            <w:top w:w="0" w:type="dxa"/>
            <w:bottom w:w="0" w:type="dxa"/>
          </w:tblCellMar>
        </w:tblPrEx>
        <w:tc>
          <w:tcPr>
            <w:tcW w:w="5198" w:type="dxa"/>
            <w:tcMar>
              <w:top w:w="55" w:type="dxa"/>
              <w:left w:w="55" w:type="dxa"/>
              <w:bottom w:w="55" w:type="dxa"/>
              <w:right w:w="55" w:type="dxa"/>
            </w:tcMar>
          </w:tcPr>
          <w:p w14:paraId="0C1BF229" w14:textId="77777777" w:rsidR="002B2A8B" w:rsidRDefault="002B2A8B">
            <w:pPr>
              <w:pStyle w:val="TableContents"/>
            </w:pPr>
          </w:p>
        </w:tc>
        <w:tc>
          <w:tcPr>
            <w:tcW w:w="519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725CC43" w14:textId="77777777" w:rsidR="002B2A8B" w:rsidRDefault="00D95B3B">
            <w:pPr>
              <w:pStyle w:val="Framecontents"/>
              <w:overflowPunct w:val="0"/>
              <w:spacing w:after="0" w:line="240" w:lineRule="auto"/>
              <w:jc w:val="center"/>
            </w:pPr>
            <w:r>
              <w:rPr>
                <w:b/>
                <w:bCs/>
                <w:sz w:val="28"/>
                <w:szCs w:val="28"/>
              </w:rPr>
              <w:t xml:space="preserve">PROGRESSION de </w:t>
            </w:r>
            <w:r>
              <w:rPr>
                <w:b/>
                <w:bCs/>
                <w:color w:val="F09D00"/>
                <w:sz w:val="28"/>
                <w:szCs w:val="28"/>
              </w:rPr>
              <w:t>PRÉNOM</w:t>
            </w:r>
          </w:p>
          <w:p w14:paraId="7019F71C" w14:textId="77777777" w:rsidR="002B2A8B" w:rsidRDefault="00D95B3B">
            <w:pPr>
              <w:pStyle w:val="Framecontents"/>
              <w:overflowPunct w:val="0"/>
              <w:spacing w:after="0" w:line="240" w:lineRule="auto"/>
              <w:jc w:val="center"/>
              <w:rPr>
                <w:rFonts w:ascii="Comic Sans MS" w:hAnsi="Comic Sans MS"/>
                <w:color w:val="000000"/>
                <w:sz w:val="28"/>
                <w:szCs w:val="28"/>
              </w:rPr>
            </w:pPr>
            <w:r>
              <w:rPr>
                <w:rFonts w:ascii="Comic Sans MS" w:hAnsi="Comic Sans MS"/>
                <w:color w:val="000000"/>
                <w:sz w:val="28"/>
                <w:szCs w:val="28"/>
              </w:rPr>
              <w:t xml:space="preserve">au regard </w:t>
            </w:r>
            <w:r>
              <w:rPr>
                <w:rFonts w:ascii="Comic Sans MS" w:hAnsi="Comic Sans MS"/>
                <w:color w:val="000000"/>
                <w:sz w:val="28"/>
                <w:szCs w:val="28"/>
              </w:rPr>
              <w:br/>
            </w:r>
            <w:r>
              <w:rPr>
                <w:rFonts w:ascii="Comic Sans MS" w:hAnsi="Comic Sans MS"/>
                <w:color w:val="000000"/>
                <w:sz w:val="28"/>
                <w:szCs w:val="28"/>
              </w:rPr>
              <w:t>des attendus de fin de cycle 2</w:t>
            </w:r>
          </w:p>
        </w:tc>
        <w:tc>
          <w:tcPr>
            <w:tcW w:w="5198" w:type="dxa"/>
            <w:tcMar>
              <w:top w:w="55" w:type="dxa"/>
              <w:left w:w="55" w:type="dxa"/>
              <w:bottom w:w="55" w:type="dxa"/>
              <w:right w:w="55" w:type="dxa"/>
            </w:tcMar>
          </w:tcPr>
          <w:p w14:paraId="2F29E608" w14:textId="77777777" w:rsidR="002B2A8B" w:rsidRDefault="002B2A8B">
            <w:pPr>
              <w:pStyle w:val="TableContents"/>
            </w:pPr>
          </w:p>
        </w:tc>
      </w:tr>
      <w:tr w:rsidR="002B2A8B" w14:paraId="583A716B" w14:textId="77777777">
        <w:tblPrEx>
          <w:tblCellMar>
            <w:top w:w="0" w:type="dxa"/>
            <w:bottom w:w="0" w:type="dxa"/>
          </w:tblCellMar>
        </w:tblPrEx>
        <w:tc>
          <w:tcPr>
            <w:tcW w:w="5198" w:type="dxa"/>
            <w:tcMar>
              <w:top w:w="55" w:type="dxa"/>
              <w:left w:w="55" w:type="dxa"/>
              <w:bottom w:w="55" w:type="dxa"/>
              <w:right w:w="55" w:type="dxa"/>
            </w:tcMar>
          </w:tcPr>
          <w:p w14:paraId="15AE23D6" w14:textId="77777777" w:rsidR="002B2A8B" w:rsidRDefault="002B2A8B">
            <w:pPr>
              <w:pStyle w:val="TableContents"/>
            </w:pPr>
          </w:p>
        </w:tc>
        <w:tc>
          <w:tcPr>
            <w:tcW w:w="5198"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4A1947E" w14:textId="77777777" w:rsidR="002B2A8B" w:rsidRDefault="00D95B3B">
            <w:pPr>
              <w:pStyle w:val="Framecontents"/>
              <w:overflowPunct w:val="0"/>
              <w:spacing w:after="0" w:line="240" w:lineRule="auto"/>
              <w:jc w:val="center"/>
              <w:rPr>
                <w:rFonts w:ascii="Arial" w:hAnsi="Arial"/>
                <w:color w:val="F09D00"/>
                <w:sz w:val="24"/>
                <w:szCs w:val="24"/>
              </w:rPr>
            </w:pPr>
            <w:r>
              <w:rPr>
                <w:rFonts w:ascii="Arial" w:hAnsi="Arial"/>
                <w:color w:val="F09D00"/>
                <w:sz w:val="24"/>
                <w:szCs w:val="24"/>
              </w:rPr>
              <w:t>date</w:t>
            </w:r>
          </w:p>
        </w:tc>
        <w:tc>
          <w:tcPr>
            <w:tcW w:w="5198" w:type="dxa"/>
            <w:tcMar>
              <w:top w:w="55" w:type="dxa"/>
              <w:left w:w="55" w:type="dxa"/>
              <w:bottom w:w="55" w:type="dxa"/>
              <w:right w:w="55" w:type="dxa"/>
            </w:tcMar>
          </w:tcPr>
          <w:p w14:paraId="55CA981D" w14:textId="77777777" w:rsidR="002B2A8B" w:rsidRDefault="002B2A8B">
            <w:pPr>
              <w:pStyle w:val="TableContents"/>
            </w:pPr>
          </w:p>
        </w:tc>
      </w:tr>
    </w:tbl>
    <w:p w14:paraId="551DEA64" w14:textId="77777777" w:rsidR="002B2A8B" w:rsidRDefault="002B2A8B">
      <w:pPr>
        <w:pStyle w:val="LO-normal"/>
        <w:rPr>
          <w:rFonts w:eastAsia="Arial" w:cs="Arial"/>
          <w:b/>
        </w:rPr>
      </w:pPr>
    </w:p>
    <w:tbl>
      <w:tblPr>
        <w:tblW w:w="15593" w:type="dxa"/>
        <w:tblLayout w:type="fixed"/>
        <w:tblCellMar>
          <w:left w:w="10" w:type="dxa"/>
          <w:right w:w="10" w:type="dxa"/>
        </w:tblCellMar>
        <w:tblLook w:val="0000" w:firstRow="0" w:lastRow="0" w:firstColumn="0" w:lastColumn="0" w:noHBand="0" w:noVBand="0"/>
      </w:tblPr>
      <w:tblGrid>
        <w:gridCol w:w="3898"/>
        <w:gridCol w:w="3898"/>
        <w:gridCol w:w="3898"/>
        <w:gridCol w:w="3899"/>
      </w:tblGrid>
      <w:tr w:rsidR="002B2A8B" w14:paraId="1200CDED" w14:textId="77777777">
        <w:tblPrEx>
          <w:tblCellMar>
            <w:top w:w="0" w:type="dxa"/>
            <w:bottom w:w="0" w:type="dxa"/>
          </w:tblCellMar>
        </w:tblPrEx>
        <w:tc>
          <w:tcPr>
            <w:tcW w:w="3898" w:type="dxa"/>
            <w:tcBorders>
              <w:top w:val="single" w:sz="2" w:space="0" w:color="F09D00"/>
              <w:left w:val="single" w:sz="2" w:space="0" w:color="F09D00"/>
              <w:bottom w:val="single" w:sz="2" w:space="0" w:color="F09D00"/>
              <w:right w:val="single" w:sz="2" w:space="0" w:color="F09D00"/>
            </w:tcBorders>
            <w:tcMar>
              <w:top w:w="55" w:type="dxa"/>
              <w:left w:w="55" w:type="dxa"/>
              <w:bottom w:w="55" w:type="dxa"/>
              <w:right w:w="55" w:type="dxa"/>
            </w:tcMar>
          </w:tcPr>
          <w:p w14:paraId="77B5D3F8" w14:textId="77777777" w:rsidR="002B2A8B" w:rsidRDefault="00D95B3B">
            <w:pPr>
              <w:pStyle w:val="Framecontents"/>
              <w:overflowPunct w:val="0"/>
              <w:spacing w:after="0" w:line="240" w:lineRule="auto"/>
              <w:rPr>
                <w:rFonts w:ascii="Comic Sans MS" w:hAnsi="Comic Sans MS"/>
                <w:color w:val="F09D00"/>
                <w:sz w:val="24"/>
                <w:szCs w:val="24"/>
              </w:rPr>
            </w:pPr>
            <w:r>
              <w:rPr>
                <w:rFonts w:ascii="Comic Sans MS" w:hAnsi="Comic Sans MS"/>
                <w:color w:val="F09D00"/>
                <w:sz w:val="24"/>
                <w:szCs w:val="24"/>
              </w:rPr>
              <w:t>A lire puis à supprimer</w:t>
            </w:r>
          </w:p>
        </w:tc>
        <w:tc>
          <w:tcPr>
            <w:tcW w:w="3898" w:type="dxa"/>
            <w:tcMar>
              <w:top w:w="55" w:type="dxa"/>
              <w:left w:w="55" w:type="dxa"/>
              <w:bottom w:w="55" w:type="dxa"/>
              <w:right w:w="55" w:type="dxa"/>
            </w:tcMar>
          </w:tcPr>
          <w:p w14:paraId="1591C28A" w14:textId="77777777" w:rsidR="002B2A8B" w:rsidRDefault="002B2A8B">
            <w:pPr>
              <w:pStyle w:val="TableContents"/>
            </w:pPr>
          </w:p>
        </w:tc>
        <w:tc>
          <w:tcPr>
            <w:tcW w:w="3898" w:type="dxa"/>
            <w:tcMar>
              <w:top w:w="55" w:type="dxa"/>
              <w:left w:w="55" w:type="dxa"/>
              <w:bottom w:w="55" w:type="dxa"/>
              <w:right w:w="55" w:type="dxa"/>
            </w:tcMar>
          </w:tcPr>
          <w:p w14:paraId="13E0DBE9" w14:textId="77777777" w:rsidR="002B2A8B" w:rsidRDefault="002B2A8B">
            <w:pPr>
              <w:pStyle w:val="TableContents"/>
            </w:pPr>
          </w:p>
        </w:tc>
        <w:tc>
          <w:tcPr>
            <w:tcW w:w="3899" w:type="dxa"/>
            <w:tcMar>
              <w:top w:w="55" w:type="dxa"/>
              <w:left w:w="55" w:type="dxa"/>
              <w:bottom w:w="55" w:type="dxa"/>
              <w:right w:w="55" w:type="dxa"/>
            </w:tcMar>
          </w:tcPr>
          <w:p w14:paraId="346140D4" w14:textId="77777777" w:rsidR="002B2A8B" w:rsidRDefault="002B2A8B">
            <w:pPr>
              <w:pStyle w:val="TableContents"/>
            </w:pPr>
          </w:p>
        </w:tc>
      </w:tr>
      <w:tr w:rsidR="002B2A8B" w14:paraId="676EE00D" w14:textId="77777777">
        <w:tblPrEx>
          <w:tblCellMar>
            <w:top w:w="0" w:type="dxa"/>
            <w:bottom w:w="0" w:type="dxa"/>
          </w:tblCellMar>
        </w:tblPrEx>
        <w:tc>
          <w:tcPr>
            <w:tcW w:w="15593" w:type="dxa"/>
            <w:gridSpan w:val="4"/>
            <w:tcBorders>
              <w:top w:val="single" w:sz="2" w:space="0" w:color="F09D00"/>
              <w:left w:val="single" w:sz="2" w:space="0" w:color="F09D00"/>
              <w:bottom w:val="single" w:sz="2" w:space="0" w:color="F09D00"/>
              <w:right w:val="single" w:sz="2" w:space="0" w:color="F09D00"/>
            </w:tcBorders>
            <w:tcMar>
              <w:top w:w="55" w:type="dxa"/>
              <w:left w:w="55" w:type="dxa"/>
              <w:bottom w:w="55" w:type="dxa"/>
              <w:right w:w="55" w:type="dxa"/>
            </w:tcMar>
          </w:tcPr>
          <w:p w14:paraId="43E8A675" w14:textId="77777777" w:rsidR="002B2A8B" w:rsidRDefault="00D95B3B">
            <w:pPr>
              <w:pStyle w:val="LO-normal"/>
              <w:rPr>
                <w:rFonts w:ascii="Arial" w:eastAsia="Arial" w:hAnsi="Arial" w:cs="Arial"/>
                <w:b/>
                <w:bCs/>
                <w:color w:val="F09D00"/>
              </w:rPr>
            </w:pPr>
            <w:r>
              <w:rPr>
                <w:rFonts w:ascii="Arial" w:eastAsia="Arial" w:hAnsi="Arial" w:cs="Arial"/>
                <w:b/>
                <w:bCs/>
                <w:color w:val="F09D00"/>
              </w:rPr>
              <w:t xml:space="preserve">Ce tableau peut se personnaliser lors de la  préparation au contrôle de l’instruction de votre enfant </w:t>
            </w:r>
            <w:proofErr w:type="spellStart"/>
            <w:r>
              <w:rPr>
                <w:rFonts w:ascii="Arial" w:eastAsia="Arial" w:hAnsi="Arial" w:cs="Arial"/>
                <w:b/>
                <w:bCs/>
                <w:color w:val="F09D00"/>
              </w:rPr>
              <w:t>né.e</w:t>
            </w:r>
            <w:proofErr w:type="spellEnd"/>
            <w:r>
              <w:rPr>
                <w:rFonts w:ascii="Arial" w:eastAsia="Arial" w:hAnsi="Arial" w:cs="Arial"/>
                <w:b/>
                <w:bCs/>
                <w:color w:val="F09D00"/>
              </w:rPr>
              <w:t xml:space="preserve"> entre 2013 et 2015.</w:t>
            </w:r>
            <w:r>
              <w:rPr>
                <w:rFonts w:ascii="Arial" w:eastAsia="Arial" w:hAnsi="Arial" w:cs="Arial"/>
                <w:b/>
                <w:bCs/>
                <w:color w:val="F09D00"/>
              </w:rPr>
              <w:br/>
            </w:r>
            <w:r>
              <w:rPr>
                <w:rFonts w:ascii="Arial" w:eastAsia="Arial" w:hAnsi="Arial" w:cs="Arial"/>
                <w:b/>
                <w:bCs/>
                <w:color w:val="F09D00"/>
              </w:rPr>
              <w:t>Vous pourrez ensuite l’envoyer en amont du contrôle ou le donner le jour du contrôle.</w:t>
            </w:r>
            <w:r>
              <w:rPr>
                <w:rFonts w:ascii="Arial" w:eastAsia="Arial" w:hAnsi="Arial" w:cs="Arial"/>
                <w:b/>
                <w:bCs/>
                <w:color w:val="F09D00"/>
              </w:rPr>
              <w:br/>
            </w:r>
            <w:r>
              <w:rPr>
                <w:rFonts w:ascii="Arial" w:eastAsia="Arial" w:hAnsi="Arial" w:cs="Arial"/>
                <w:b/>
                <w:bCs/>
                <w:color w:val="F09D00"/>
              </w:rPr>
              <w:t>Cela n’est qu’une proposition parmi plein de possibilités. Et rien n’est obligatoire.</w:t>
            </w:r>
          </w:p>
          <w:p w14:paraId="4F46BA88" w14:textId="77777777" w:rsidR="002B2A8B" w:rsidRDefault="00D95B3B">
            <w:pPr>
              <w:pStyle w:val="LO-normal"/>
            </w:pPr>
            <w:r>
              <w:rPr>
                <w:rFonts w:ascii="Arial" w:eastAsia="Arial" w:hAnsi="Arial" w:cs="Arial"/>
                <w:b/>
                <w:bCs/>
                <w:color w:val="F09D00"/>
              </w:rPr>
              <w:t>Si vous choisissez d’utiliser ce tableau, un code possible est proposé.</w:t>
            </w:r>
            <w:r>
              <w:rPr>
                <w:rFonts w:ascii="Arial" w:eastAsia="Arial" w:hAnsi="Arial" w:cs="Arial"/>
                <w:b/>
                <w:bCs/>
                <w:color w:val="F09D00"/>
              </w:rPr>
              <w:br/>
            </w:r>
            <w:r>
              <w:rPr>
                <w:rFonts w:ascii="Arial" w:eastAsia="Arial" w:hAnsi="Arial" w:cs="Arial"/>
                <w:b/>
                <w:bCs/>
                <w:color w:val="F09D00"/>
              </w:rPr>
              <w:t xml:space="preserve">Vous pouvez </w:t>
            </w:r>
            <w:r>
              <w:rPr>
                <w:rFonts w:ascii="Arial" w:eastAsia="Arial" w:hAnsi="Arial" w:cs="Arial"/>
                <w:b/>
                <w:bCs/>
                <w:color w:val="F09D00"/>
              </w:rPr>
              <w:t>ne garder qu’une colonne “niveau d’acquisition” (correspondant à l’année en cours) ou en conserver plusieurs pour montrer la progression future.</w:t>
            </w:r>
            <w:r>
              <w:rPr>
                <w:rFonts w:ascii="Arial" w:eastAsia="Arial" w:hAnsi="Arial" w:cs="Arial"/>
                <w:b/>
                <w:bCs/>
                <w:color w:val="F09D00"/>
              </w:rPr>
              <w:br/>
            </w:r>
            <w:r>
              <w:rPr>
                <w:rFonts w:ascii="Arial" w:eastAsia="Arial" w:hAnsi="Arial" w:cs="Arial"/>
                <w:b/>
                <w:bCs/>
                <w:color w:val="F09D00"/>
              </w:rPr>
              <w:br/>
            </w:r>
            <w:r>
              <w:rPr>
                <w:rFonts w:ascii="Arial" w:eastAsia="Arial" w:hAnsi="Arial" w:cs="Arial"/>
                <w:b/>
                <w:bCs/>
                <w:i/>
                <w:color w:val="F09D00"/>
              </w:rPr>
              <w:t>Personnalisez ou supprimez tout ce qui est écrit en orange et en particulier précisez la langue étudiée.</w:t>
            </w:r>
          </w:p>
        </w:tc>
      </w:tr>
    </w:tbl>
    <w:p w14:paraId="23963B1A" w14:textId="77777777" w:rsidR="002B2A8B" w:rsidRDefault="002B2A8B">
      <w:pPr>
        <w:pStyle w:val="LO-normal"/>
        <w:rPr>
          <w:rFonts w:eastAsia="Arial" w:cs="Arial"/>
          <w:b/>
        </w:rPr>
      </w:pPr>
    </w:p>
    <w:p w14:paraId="556608E5" w14:textId="77777777" w:rsidR="002B2A8B" w:rsidRDefault="002B2A8B">
      <w:pPr>
        <w:pStyle w:val="LO-normal"/>
        <w:rPr>
          <w:rFonts w:eastAsia="Arial" w:cs="Arial"/>
          <w:b/>
        </w:rPr>
      </w:pPr>
    </w:p>
    <w:p w14:paraId="467018BA" w14:textId="77777777" w:rsidR="002B2A8B" w:rsidRDefault="00D95B3B">
      <w:pPr>
        <w:pStyle w:val="LO-normal"/>
        <w:rPr>
          <w:rFonts w:ascii="Arial" w:eastAsia="Arial" w:hAnsi="Arial" w:cs="Arial"/>
          <w:b/>
        </w:rPr>
      </w:pPr>
      <w:r>
        <w:rPr>
          <w:rFonts w:ascii="Arial" w:eastAsia="Arial" w:hAnsi="Arial" w:cs="Arial"/>
          <w:b/>
        </w:rPr>
        <w:t>Co</w:t>
      </w:r>
      <w:r>
        <w:rPr>
          <w:rFonts w:ascii="Arial" w:eastAsia="Arial" w:hAnsi="Arial" w:cs="Arial"/>
          <w:b/>
        </w:rPr>
        <w:t>de :</w:t>
      </w:r>
    </w:p>
    <w:tbl>
      <w:tblPr>
        <w:tblW w:w="5790" w:type="dxa"/>
        <w:tblInd w:w="5" w:type="dxa"/>
        <w:tblLayout w:type="fixed"/>
        <w:tblCellMar>
          <w:left w:w="10" w:type="dxa"/>
          <w:right w:w="10" w:type="dxa"/>
        </w:tblCellMar>
        <w:tblLook w:val="0000" w:firstRow="0" w:lastRow="0" w:firstColumn="0" w:lastColumn="0" w:noHBand="0" w:noVBand="0"/>
      </w:tblPr>
      <w:tblGrid>
        <w:gridCol w:w="4665"/>
        <w:gridCol w:w="1125"/>
      </w:tblGrid>
      <w:tr w:rsidR="002B2A8B" w14:paraId="4F7BAA2B" w14:textId="77777777">
        <w:tblPrEx>
          <w:tblCellMar>
            <w:top w:w="0" w:type="dxa"/>
            <w:bottom w:w="0" w:type="dxa"/>
          </w:tblCellMar>
        </w:tblPrEx>
        <w:tc>
          <w:tcPr>
            <w:tcW w:w="4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7161C0" w14:textId="77777777" w:rsidR="002B2A8B" w:rsidRDefault="00D95B3B">
            <w:pPr>
              <w:pStyle w:val="LO-normal"/>
              <w:widowControl w:val="0"/>
              <w:spacing w:line="276" w:lineRule="auto"/>
              <w:rPr>
                <w:rFonts w:ascii="Arial" w:eastAsia="Arial" w:hAnsi="Arial" w:cs="Arial"/>
              </w:rPr>
            </w:pPr>
            <w:r>
              <w:rPr>
                <w:rFonts w:ascii="Arial" w:eastAsia="Arial" w:hAnsi="Arial" w:cs="Arial"/>
              </w:rPr>
              <w:t>réussit souvent</w:t>
            </w:r>
          </w:p>
        </w:tc>
        <w:tc>
          <w:tcPr>
            <w:tcW w:w="112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9BFD5D8" w14:textId="77777777" w:rsidR="002B2A8B" w:rsidRDefault="002B2A8B">
            <w:pPr>
              <w:pStyle w:val="LO-normal"/>
              <w:widowControl w:val="0"/>
              <w:rPr>
                <w:rFonts w:ascii="Arial" w:eastAsia="Arial" w:hAnsi="Arial" w:cs="Arial"/>
              </w:rPr>
            </w:pPr>
          </w:p>
        </w:tc>
      </w:tr>
      <w:tr w:rsidR="002B2A8B" w14:paraId="698C6FC3" w14:textId="77777777">
        <w:tblPrEx>
          <w:tblCellMar>
            <w:top w:w="0" w:type="dxa"/>
            <w:bottom w:w="0" w:type="dxa"/>
          </w:tblCellMar>
        </w:tblPrEx>
        <w:tc>
          <w:tcPr>
            <w:tcW w:w="4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3C0046" w14:textId="77777777" w:rsidR="002B2A8B" w:rsidRDefault="00D95B3B">
            <w:pPr>
              <w:pStyle w:val="LO-normal"/>
              <w:widowControl w:val="0"/>
              <w:rPr>
                <w:rFonts w:ascii="Arial" w:eastAsia="Arial" w:hAnsi="Arial" w:cs="Arial"/>
              </w:rPr>
            </w:pPr>
            <w:r>
              <w:rPr>
                <w:rFonts w:ascii="Arial" w:eastAsia="Arial" w:hAnsi="Arial" w:cs="Arial"/>
              </w:rPr>
              <w:t>réussit dans certains cas ou avec aide</w:t>
            </w:r>
          </w:p>
        </w:tc>
        <w:tc>
          <w:tcPr>
            <w:tcW w:w="1125" w:type="dxa"/>
            <w:tcBorders>
              <w:top w:val="single" w:sz="4" w:space="0" w:color="000000"/>
              <w:left w:val="single" w:sz="4" w:space="0" w:color="000000"/>
              <w:bottom w:val="single" w:sz="4" w:space="0" w:color="000000"/>
              <w:right w:val="single" w:sz="4" w:space="0" w:color="000000"/>
            </w:tcBorders>
            <w:shd w:val="clear" w:color="auto" w:fill="1155CC"/>
            <w:tcMar>
              <w:top w:w="0" w:type="dxa"/>
              <w:left w:w="108" w:type="dxa"/>
              <w:bottom w:w="0" w:type="dxa"/>
              <w:right w:w="108" w:type="dxa"/>
            </w:tcMar>
          </w:tcPr>
          <w:p w14:paraId="56E3504D" w14:textId="77777777" w:rsidR="002B2A8B" w:rsidRDefault="002B2A8B">
            <w:pPr>
              <w:pStyle w:val="LO-normal"/>
              <w:widowControl w:val="0"/>
              <w:rPr>
                <w:rFonts w:ascii="Arial" w:eastAsia="Arial" w:hAnsi="Arial" w:cs="Arial"/>
              </w:rPr>
            </w:pPr>
          </w:p>
        </w:tc>
      </w:tr>
      <w:tr w:rsidR="002B2A8B" w14:paraId="22BD13B7" w14:textId="77777777">
        <w:tblPrEx>
          <w:tblCellMar>
            <w:top w:w="0" w:type="dxa"/>
            <w:bottom w:w="0" w:type="dxa"/>
          </w:tblCellMar>
        </w:tblPrEx>
        <w:tc>
          <w:tcPr>
            <w:tcW w:w="4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A88B38" w14:textId="77777777" w:rsidR="002B2A8B" w:rsidRDefault="00D95B3B">
            <w:pPr>
              <w:pStyle w:val="LO-normal"/>
              <w:widowControl w:val="0"/>
              <w:rPr>
                <w:rFonts w:ascii="Arial" w:eastAsia="Arial" w:hAnsi="Arial" w:cs="Arial"/>
              </w:rPr>
            </w:pPr>
            <w:r>
              <w:rPr>
                <w:rFonts w:ascii="Arial" w:eastAsia="Arial" w:hAnsi="Arial" w:cs="Arial"/>
              </w:rPr>
              <w:t>a rencontré / a quelques notions</w:t>
            </w:r>
          </w:p>
        </w:tc>
        <w:tc>
          <w:tcPr>
            <w:tcW w:w="1125"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tcPr>
          <w:p w14:paraId="1BF1B518" w14:textId="77777777" w:rsidR="002B2A8B" w:rsidRDefault="002B2A8B">
            <w:pPr>
              <w:pStyle w:val="LO-normal"/>
              <w:widowControl w:val="0"/>
              <w:rPr>
                <w:rFonts w:ascii="Arial" w:eastAsia="Arial" w:hAnsi="Arial" w:cs="Arial"/>
              </w:rPr>
            </w:pPr>
          </w:p>
        </w:tc>
      </w:tr>
      <w:tr w:rsidR="002B2A8B" w14:paraId="0D52CF39" w14:textId="77777777">
        <w:tblPrEx>
          <w:tblCellMar>
            <w:top w:w="0" w:type="dxa"/>
            <w:bottom w:w="0" w:type="dxa"/>
          </w:tblCellMar>
        </w:tblPrEx>
        <w:trPr>
          <w:trHeight w:val="270"/>
        </w:trPr>
        <w:tc>
          <w:tcPr>
            <w:tcW w:w="4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A1D96" w14:textId="77777777" w:rsidR="002B2A8B" w:rsidRDefault="00D95B3B">
            <w:pPr>
              <w:pStyle w:val="LO-normal"/>
              <w:widowControl w:val="0"/>
              <w:rPr>
                <w:rFonts w:ascii="Arial" w:eastAsia="Arial" w:hAnsi="Arial" w:cs="Arial"/>
              </w:rPr>
            </w:pPr>
            <w:r>
              <w:rPr>
                <w:rFonts w:ascii="Arial" w:eastAsia="Arial" w:hAnsi="Arial" w:cs="Arial"/>
              </w:rPr>
              <w:t>n’a pas encore abordé</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CF9E" w14:textId="77777777" w:rsidR="002B2A8B" w:rsidRDefault="002B2A8B">
            <w:pPr>
              <w:pStyle w:val="LO-normal"/>
              <w:widowControl w:val="0"/>
              <w:rPr>
                <w:rFonts w:ascii="Arial" w:eastAsia="Arial" w:hAnsi="Arial" w:cs="Arial"/>
              </w:rPr>
            </w:pPr>
          </w:p>
        </w:tc>
      </w:tr>
    </w:tbl>
    <w:p w14:paraId="3CE463B2" w14:textId="77777777" w:rsidR="00000000" w:rsidRDefault="00D95B3B">
      <w:pPr>
        <w:rPr>
          <w:vanish/>
        </w:rPr>
      </w:pPr>
    </w:p>
    <w:tbl>
      <w:tblPr>
        <w:tblW w:w="14542" w:type="dxa"/>
        <w:jc w:val="center"/>
        <w:tblLayout w:type="fixed"/>
        <w:tblCellMar>
          <w:left w:w="10" w:type="dxa"/>
          <w:right w:w="10" w:type="dxa"/>
        </w:tblCellMar>
        <w:tblLook w:val="0000" w:firstRow="0" w:lastRow="0" w:firstColumn="0" w:lastColumn="0" w:noHBand="0" w:noVBand="0"/>
      </w:tblPr>
      <w:tblGrid>
        <w:gridCol w:w="1890"/>
        <w:gridCol w:w="8398"/>
        <w:gridCol w:w="1418"/>
        <w:gridCol w:w="1418"/>
        <w:gridCol w:w="1418"/>
      </w:tblGrid>
      <w:tr w:rsidR="002B2A8B" w14:paraId="70EC2A08" w14:textId="77777777">
        <w:tblPrEx>
          <w:tblCellMar>
            <w:top w:w="0" w:type="dxa"/>
            <w:bottom w:w="0" w:type="dxa"/>
          </w:tblCellMar>
        </w:tblPrEx>
        <w:trPr>
          <w:jc w:val="center"/>
        </w:trPr>
        <w:tc>
          <w:tcPr>
            <w:tcW w:w="1890" w:type="dxa"/>
            <w:tcBorders>
              <w:bottom w:val="single" w:sz="4" w:space="0" w:color="000000"/>
            </w:tcBorders>
            <w:tcMar>
              <w:top w:w="0" w:type="dxa"/>
              <w:left w:w="108" w:type="dxa"/>
              <w:bottom w:w="0" w:type="dxa"/>
              <w:right w:w="108" w:type="dxa"/>
            </w:tcMar>
          </w:tcPr>
          <w:p w14:paraId="20D18107" w14:textId="77777777" w:rsidR="002B2A8B" w:rsidRDefault="002B2A8B">
            <w:pPr>
              <w:pStyle w:val="LO-normal"/>
              <w:widowControl w:val="0"/>
              <w:rPr>
                <w:rFonts w:ascii="Arial" w:eastAsia="Arial" w:hAnsi="Arial" w:cs="Arial"/>
                <w:sz w:val="24"/>
                <w:szCs w:val="24"/>
              </w:rPr>
            </w:pPr>
          </w:p>
        </w:tc>
        <w:tc>
          <w:tcPr>
            <w:tcW w:w="8398" w:type="dxa"/>
            <w:tcBorders>
              <w:bottom w:val="single" w:sz="4" w:space="0" w:color="000000"/>
              <w:right w:val="single" w:sz="4" w:space="0" w:color="000000"/>
            </w:tcBorders>
            <w:tcMar>
              <w:top w:w="0" w:type="dxa"/>
              <w:left w:w="108" w:type="dxa"/>
              <w:bottom w:w="0" w:type="dxa"/>
              <w:right w:w="108" w:type="dxa"/>
            </w:tcMar>
          </w:tcPr>
          <w:p w14:paraId="204FA97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4C506" w14:textId="77777777" w:rsidR="002B2A8B" w:rsidRDefault="00D95B3B">
            <w:pPr>
              <w:pStyle w:val="LO-normal"/>
              <w:widowControl w:val="0"/>
              <w:jc w:val="center"/>
              <w:rPr>
                <w:rFonts w:ascii="Arial" w:eastAsia="Arial" w:hAnsi="Arial" w:cs="Arial"/>
                <w:b/>
                <w:sz w:val="24"/>
                <w:szCs w:val="24"/>
              </w:rPr>
            </w:pPr>
            <w:r>
              <w:rPr>
                <w:rFonts w:ascii="Arial" w:eastAsia="Arial" w:hAnsi="Arial" w:cs="Arial"/>
                <w:b/>
                <w:sz w:val="24"/>
                <w:szCs w:val="24"/>
              </w:rPr>
              <w:t>Année 1 du cycle 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730A6" w14:textId="77777777" w:rsidR="002B2A8B" w:rsidRDefault="00D95B3B">
            <w:pPr>
              <w:pStyle w:val="LO-normal"/>
              <w:widowControl w:val="0"/>
              <w:jc w:val="center"/>
              <w:rPr>
                <w:rFonts w:ascii="Arial" w:eastAsia="Arial" w:hAnsi="Arial" w:cs="Arial"/>
                <w:b/>
                <w:sz w:val="24"/>
                <w:szCs w:val="24"/>
              </w:rPr>
            </w:pPr>
            <w:r>
              <w:rPr>
                <w:rFonts w:ascii="Arial" w:eastAsia="Arial" w:hAnsi="Arial" w:cs="Arial"/>
                <w:b/>
                <w:sz w:val="24"/>
                <w:szCs w:val="24"/>
              </w:rPr>
              <w:t>Année 2 du cycle 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2365B" w14:textId="77777777" w:rsidR="002B2A8B" w:rsidRDefault="00D95B3B">
            <w:pPr>
              <w:pStyle w:val="LO-normal"/>
              <w:widowControl w:val="0"/>
              <w:jc w:val="center"/>
              <w:rPr>
                <w:rFonts w:ascii="Arial" w:eastAsia="Arial" w:hAnsi="Arial" w:cs="Arial"/>
                <w:b/>
                <w:sz w:val="24"/>
                <w:szCs w:val="24"/>
              </w:rPr>
            </w:pPr>
            <w:r>
              <w:rPr>
                <w:rFonts w:ascii="Arial" w:eastAsia="Arial" w:hAnsi="Arial" w:cs="Arial"/>
                <w:b/>
                <w:sz w:val="24"/>
                <w:szCs w:val="24"/>
              </w:rPr>
              <w:t>Année 3 du cycle 2</w:t>
            </w:r>
          </w:p>
        </w:tc>
      </w:tr>
      <w:tr w:rsidR="002B2A8B" w14:paraId="623DE751"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5612E" w14:textId="77777777" w:rsidR="002B2A8B" w:rsidRDefault="00D95B3B">
            <w:pPr>
              <w:pStyle w:val="LO-normal"/>
              <w:widowControl w:val="0"/>
              <w:spacing w:before="57" w:after="57"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Domaine 1 : </w:t>
            </w:r>
            <w:r>
              <w:rPr>
                <w:rFonts w:ascii="Arial" w:eastAsia="Arial" w:hAnsi="Arial" w:cs="Arial"/>
                <w:color w:val="000000"/>
                <w:sz w:val="24"/>
                <w:szCs w:val="24"/>
              </w:rPr>
              <w:t xml:space="preserve"> </w:t>
            </w:r>
            <w:r>
              <w:rPr>
                <w:rFonts w:ascii="Arial" w:eastAsia="Arial" w:hAnsi="Arial" w:cs="Arial"/>
                <w:b/>
                <w:color w:val="000000"/>
                <w:sz w:val="24"/>
                <w:szCs w:val="24"/>
              </w:rPr>
              <w:t>LES LANGAGES POUR PENSER ET COMMUNIQUER</w:t>
            </w:r>
          </w:p>
        </w:tc>
      </w:tr>
      <w:tr w:rsidR="002B2A8B" w14:paraId="5C25791A"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004CF" w14:textId="77777777" w:rsidR="002B2A8B" w:rsidRDefault="00D95B3B">
            <w:pPr>
              <w:pStyle w:val="LO-normal"/>
              <w:widowControl w:val="0"/>
              <w:spacing w:before="57" w:after="57" w:line="240" w:lineRule="auto"/>
              <w:jc w:val="center"/>
              <w:rPr>
                <w:rFonts w:ascii="Arial" w:eastAsia="Arial" w:hAnsi="Arial" w:cs="Arial"/>
                <w:b/>
                <w:i/>
                <w:color w:val="22259F"/>
                <w:sz w:val="24"/>
                <w:szCs w:val="24"/>
              </w:rPr>
            </w:pPr>
            <w:r>
              <w:rPr>
                <w:rFonts w:ascii="Arial" w:eastAsia="Arial" w:hAnsi="Arial" w:cs="Arial"/>
                <w:b/>
                <w:i/>
                <w:color w:val="22259F"/>
                <w:sz w:val="24"/>
                <w:szCs w:val="24"/>
              </w:rPr>
              <w:t>Comprendre, s’exprimer en utilisant la langue française à l’oral et à l’écrit</w:t>
            </w:r>
          </w:p>
        </w:tc>
      </w:tr>
      <w:tr w:rsidR="002B2A8B" w14:paraId="37A4220E" w14:textId="77777777">
        <w:tblPrEx>
          <w:tblCellMar>
            <w:top w:w="0" w:type="dxa"/>
            <w:bottom w:w="0" w:type="dxa"/>
          </w:tblCellMar>
        </w:tblPrEx>
        <w:trPr>
          <w:cantSplit/>
          <w:trHeight w:val="58"/>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A3B6AF"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Comprendre et s’exprimer à</w:t>
            </w:r>
            <w:r>
              <w:rPr>
                <w:rFonts w:ascii="Arial" w:eastAsia="Arial" w:hAnsi="Arial" w:cs="Arial"/>
                <w:b/>
                <w:color w:val="5983B0"/>
                <w:sz w:val="24"/>
                <w:szCs w:val="24"/>
              </w:rPr>
              <w:t xml:space="preserve"> l’oral</w:t>
            </w:r>
          </w:p>
        </w:tc>
      </w:tr>
      <w:tr w:rsidR="002B2A8B" w14:paraId="7ACFF850" w14:textId="77777777">
        <w:tblPrEx>
          <w:tblCellMar>
            <w:top w:w="0" w:type="dxa"/>
            <w:bottom w:w="0" w:type="dxa"/>
          </w:tblCellMar>
        </w:tblPrEx>
        <w:trPr>
          <w:cantSplit/>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B3BB1" w14:textId="77777777" w:rsidR="002B2A8B" w:rsidRDefault="00D95B3B">
            <w:pPr>
              <w:pStyle w:val="LO-normal"/>
              <w:widowControl w:val="0"/>
              <w:rPr>
                <w:rFonts w:ascii="Arial" w:eastAsia="Arial" w:hAnsi="Arial" w:cs="Arial"/>
                <w:sz w:val="24"/>
                <w:szCs w:val="24"/>
              </w:rPr>
            </w:pPr>
            <w:r>
              <w:rPr>
                <w:rFonts w:ascii="Arial" w:eastAsia="Arial" w:hAnsi="Arial" w:cs="Arial"/>
                <w:sz w:val="24"/>
                <w:szCs w:val="24"/>
              </w:rPr>
              <w:t>Écouter pour les comprendre des messages oraux ou des textes lus par un adulte.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DCF83" w14:textId="77777777" w:rsidR="002B2A8B" w:rsidRDefault="002B2A8B">
            <w:pPr>
              <w:pStyle w:val="LO-normal"/>
              <w:widowControl w:val="0"/>
              <w:tabs>
                <w:tab w:val="left" w:pos="3012"/>
              </w:tabs>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EC91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5D598" w14:textId="77777777" w:rsidR="002B2A8B" w:rsidRDefault="002B2A8B">
            <w:pPr>
              <w:pStyle w:val="LO-normal"/>
              <w:widowControl w:val="0"/>
              <w:rPr>
                <w:rFonts w:ascii="Arial" w:eastAsia="Arial" w:hAnsi="Arial" w:cs="Arial"/>
                <w:sz w:val="24"/>
                <w:szCs w:val="24"/>
              </w:rPr>
            </w:pPr>
          </w:p>
        </w:tc>
      </w:tr>
      <w:tr w:rsidR="002B2A8B" w14:paraId="42B4E721" w14:textId="77777777">
        <w:tblPrEx>
          <w:tblCellMar>
            <w:top w:w="0" w:type="dxa"/>
            <w:bottom w:w="0" w:type="dxa"/>
          </w:tblCellMar>
        </w:tblPrEx>
        <w:trPr>
          <w:cantSplit/>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61BF0" w14:textId="77777777" w:rsidR="002B2A8B" w:rsidRDefault="00D95B3B">
            <w:pPr>
              <w:pStyle w:val="LO-normal"/>
              <w:widowControl w:val="0"/>
              <w:rPr>
                <w:rFonts w:ascii="Arial" w:eastAsia="Arial" w:hAnsi="Arial" w:cs="Arial"/>
                <w:sz w:val="24"/>
                <w:szCs w:val="24"/>
              </w:rPr>
            </w:pPr>
            <w:r>
              <w:rPr>
                <w:rFonts w:ascii="Arial" w:eastAsia="Arial" w:hAnsi="Arial" w:cs="Arial"/>
                <w:sz w:val="24"/>
                <w:szCs w:val="24"/>
              </w:rPr>
              <w:t xml:space="preserve">Pratiquer avec efficacité trois formes de </w:t>
            </w:r>
            <w:r>
              <w:rPr>
                <w:rFonts w:ascii="Arial" w:eastAsia="Arial" w:hAnsi="Arial" w:cs="Arial"/>
                <w:sz w:val="24"/>
                <w:szCs w:val="24"/>
              </w:rPr>
              <w:t>discours : raconter, décrire, expliquer.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A77D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5438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CA7F9" w14:textId="77777777" w:rsidR="002B2A8B" w:rsidRDefault="002B2A8B">
            <w:pPr>
              <w:pStyle w:val="LO-normal"/>
              <w:widowControl w:val="0"/>
              <w:rPr>
                <w:rFonts w:ascii="Arial" w:eastAsia="Arial" w:hAnsi="Arial" w:cs="Arial"/>
                <w:sz w:val="24"/>
                <w:szCs w:val="24"/>
              </w:rPr>
            </w:pPr>
          </w:p>
        </w:tc>
      </w:tr>
      <w:tr w:rsidR="002B2A8B" w14:paraId="0023701A" w14:textId="77777777">
        <w:tblPrEx>
          <w:tblCellMar>
            <w:top w:w="0" w:type="dxa"/>
            <w:bottom w:w="0" w:type="dxa"/>
          </w:tblCellMar>
        </w:tblPrEx>
        <w:trPr>
          <w:cantSplit/>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3B781" w14:textId="77777777" w:rsidR="002B2A8B" w:rsidRDefault="00D95B3B">
            <w:pPr>
              <w:pStyle w:val="LO-normal"/>
              <w:widowControl w:val="0"/>
              <w:rPr>
                <w:rFonts w:ascii="Arial" w:eastAsia="Arial" w:hAnsi="Arial" w:cs="Arial"/>
                <w:sz w:val="24"/>
                <w:szCs w:val="24"/>
              </w:rPr>
            </w:pPr>
            <w:r>
              <w:rPr>
                <w:rFonts w:ascii="Arial" w:eastAsia="Arial" w:hAnsi="Arial" w:cs="Arial"/>
                <w:sz w:val="24"/>
                <w:szCs w:val="24"/>
              </w:rPr>
              <w:lastRenderedPageBreak/>
              <w:t>Participer avec pertinence (en adoptant les règles usuelles de la conversation ; en restant dans le propos) à un échange : questionner, répondre à une interpellation, exprimer une position personnelle (accord ou</w:t>
            </w:r>
            <w:r>
              <w:rPr>
                <w:rFonts w:ascii="Arial" w:eastAsia="Arial" w:hAnsi="Arial" w:cs="Arial"/>
                <w:sz w:val="24"/>
                <w:szCs w:val="24"/>
              </w:rPr>
              <w:t xml:space="preserve"> désaccord, avis, point de vue…), apporter un complément…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3938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F565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03F90" w14:textId="77777777" w:rsidR="002B2A8B" w:rsidRDefault="002B2A8B">
            <w:pPr>
              <w:pStyle w:val="LO-normal"/>
              <w:widowControl w:val="0"/>
              <w:rPr>
                <w:rFonts w:ascii="Arial" w:eastAsia="Arial" w:hAnsi="Arial" w:cs="Arial"/>
                <w:sz w:val="24"/>
                <w:szCs w:val="24"/>
              </w:rPr>
            </w:pPr>
          </w:p>
        </w:tc>
      </w:tr>
      <w:tr w:rsidR="002B2A8B" w14:paraId="7EF21579" w14:textId="77777777">
        <w:tblPrEx>
          <w:tblCellMar>
            <w:top w:w="0" w:type="dxa"/>
            <w:bottom w:w="0" w:type="dxa"/>
          </w:tblCellMar>
        </w:tblPrEx>
        <w:trPr>
          <w:cantSplit/>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0416D" w14:textId="77777777" w:rsidR="002B2A8B" w:rsidRDefault="00D95B3B">
            <w:pPr>
              <w:pStyle w:val="LO-normal"/>
              <w:widowControl w:val="0"/>
              <w:rPr>
                <w:rFonts w:ascii="Arial" w:eastAsia="Arial" w:hAnsi="Arial" w:cs="Arial"/>
                <w:sz w:val="24"/>
                <w:szCs w:val="24"/>
              </w:rPr>
            </w:pPr>
            <w:r>
              <w:rPr>
                <w:rFonts w:ascii="Arial" w:eastAsia="Arial" w:hAnsi="Arial" w:cs="Arial"/>
                <w:sz w:val="24"/>
                <w:szCs w:val="24"/>
              </w:rPr>
              <w:t>Dire de mémoire un texte devant un auditoire (poème, courte scène…).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AE45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6BB7D"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39B1B" w14:textId="77777777" w:rsidR="002B2A8B" w:rsidRDefault="002B2A8B">
            <w:pPr>
              <w:pStyle w:val="LO-normal"/>
              <w:widowControl w:val="0"/>
              <w:rPr>
                <w:rFonts w:ascii="Arial" w:eastAsia="Arial" w:hAnsi="Arial" w:cs="Arial"/>
                <w:sz w:val="24"/>
                <w:szCs w:val="24"/>
              </w:rPr>
            </w:pPr>
          </w:p>
        </w:tc>
      </w:tr>
      <w:tr w:rsidR="002B2A8B" w14:paraId="264C5ED8"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ECBC7"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Lire et comprendre l’écrit</w:t>
            </w:r>
          </w:p>
        </w:tc>
      </w:tr>
      <w:tr w:rsidR="002B2A8B" w14:paraId="02613ED4"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F5E3B"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Identifier des mots rapidement : décoder aisément des mots inconnus réguliers, </w:t>
            </w:r>
            <w:r>
              <w:rPr>
                <w:rFonts w:ascii="Arial" w:eastAsia="Arial" w:hAnsi="Arial" w:cs="Arial"/>
                <w:color w:val="000000"/>
                <w:sz w:val="24"/>
                <w:szCs w:val="24"/>
              </w:rPr>
              <w:t>reconnaître des mots fréquents et des mots irréguliers mémorisés.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EE8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08203"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87AF2" w14:textId="77777777" w:rsidR="002B2A8B" w:rsidRDefault="002B2A8B">
            <w:pPr>
              <w:pStyle w:val="LO-normal"/>
              <w:widowControl w:val="0"/>
              <w:rPr>
                <w:rFonts w:ascii="Arial" w:eastAsia="Arial" w:hAnsi="Arial" w:cs="Arial"/>
                <w:sz w:val="24"/>
                <w:szCs w:val="24"/>
              </w:rPr>
            </w:pPr>
          </w:p>
        </w:tc>
      </w:tr>
      <w:tr w:rsidR="002B2A8B" w14:paraId="27688799"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4053C"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Lire et comprendre en autonomie des textes inconnus adaptés à sa maturité.</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ADD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DB4F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44E9C" w14:textId="77777777" w:rsidR="002B2A8B" w:rsidRDefault="002B2A8B">
            <w:pPr>
              <w:pStyle w:val="LO-normal"/>
              <w:widowControl w:val="0"/>
              <w:rPr>
                <w:rFonts w:ascii="Arial" w:eastAsia="Arial" w:hAnsi="Arial" w:cs="Arial"/>
                <w:sz w:val="24"/>
                <w:szCs w:val="24"/>
              </w:rPr>
            </w:pPr>
          </w:p>
        </w:tc>
      </w:tr>
      <w:tr w:rsidR="002B2A8B" w14:paraId="5457AC32"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6B2A6"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Lire à voix haute avec fluidité, après préparation, un texte d’une demi-page.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081B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E1E2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8A17A" w14:textId="77777777" w:rsidR="002B2A8B" w:rsidRDefault="002B2A8B">
            <w:pPr>
              <w:pStyle w:val="LO-normal"/>
              <w:widowControl w:val="0"/>
              <w:rPr>
                <w:rFonts w:ascii="Arial" w:eastAsia="Arial" w:hAnsi="Arial" w:cs="Arial"/>
                <w:sz w:val="24"/>
                <w:szCs w:val="24"/>
              </w:rPr>
            </w:pPr>
          </w:p>
        </w:tc>
      </w:tr>
      <w:tr w:rsidR="002B2A8B" w14:paraId="3F94C20A"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5E310"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Écrire</w:t>
            </w:r>
          </w:p>
        </w:tc>
      </w:tr>
      <w:tr w:rsidR="002B2A8B" w14:paraId="79656B63"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4E2AF"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Copier ou </w:t>
            </w:r>
            <w:r>
              <w:rPr>
                <w:rFonts w:ascii="Arial" w:eastAsia="Arial" w:hAnsi="Arial" w:cs="Arial"/>
                <w:color w:val="000000"/>
                <w:sz w:val="24"/>
                <w:szCs w:val="24"/>
              </w:rPr>
              <w:t>transcrire, dans une écriture lisible, un texte d’une dizaine de lignes.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206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BE3A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A7E21" w14:textId="77777777" w:rsidR="002B2A8B" w:rsidRDefault="002B2A8B">
            <w:pPr>
              <w:pStyle w:val="LO-normal"/>
              <w:widowControl w:val="0"/>
              <w:rPr>
                <w:rFonts w:ascii="Arial" w:eastAsia="Arial" w:hAnsi="Arial" w:cs="Arial"/>
                <w:sz w:val="24"/>
                <w:szCs w:val="24"/>
              </w:rPr>
            </w:pPr>
          </w:p>
        </w:tc>
      </w:tr>
      <w:tr w:rsidR="002B2A8B" w14:paraId="226A4E15"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5A608"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Rédiger un texte d’environ une demi-page, cohérent, organisé, ponctué, pertinent par rapport à la visée et au destinataire.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F5E7F" w14:textId="77777777" w:rsidR="002B2A8B" w:rsidRDefault="002B2A8B">
            <w:pPr>
              <w:pStyle w:val="LO-normal"/>
              <w:widowControl w:val="0"/>
              <w:rPr>
                <w:rFonts w:ascii="Arial" w:eastAsia="Arial" w:hAnsi="Arial" w:cs="Arial"/>
                <w:sz w:val="24"/>
                <w:szCs w:val="24"/>
              </w:rPr>
            </w:pPr>
          </w:p>
          <w:p w14:paraId="14E8DC9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37E5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E378" w14:textId="77777777" w:rsidR="002B2A8B" w:rsidRDefault="002B2A8B">
            <w:pPr>
              <w:pStyle w:val="LO-normal"/>
              <w:widowControl w:val="0"/>
              <w:rPr>
                <w:rFonts w:ascii="Arial" w:eastAsia="Arial" w:hAnsi="Arial" w:cs="Arial"/>
                <w:sz w:val="24"/>
                <w:szCs w:val="24"/>
              </w:rPr>
            </w:pPr>
          </w:p>
        </w:tc>
      </w:tr>
      <w:tr w:rsidR="002B2A8B" w14:paraId="01969CA0"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24D26"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 xml:space="preserve">Utiliser à bon escient les </w:t>
            </w:r>
            <w:r>
              <w:rPr>
                <w:rFonts w:ascii="Arial" w:eastAsia="Arial" w:hAnsi="Arial" w:cs="Arial"/>
                <w:b/>
                <w:color w:val="5983B0"/>
                <w:sz w:val="24"/>
                <w:szCs w:val="24"/>
              </w:rPr>
              <w:t>régularités qui organisent la langue française</w:t>
            </w:r>
          </w:p>
        </w:tc>
      </w:tr>
      <w:tr w:rsidR="002B2A8B" w14:paraId="0B4E9E1B"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3563C"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Orthographier les mots les plus fréquents et les mots invariables mémorisés.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FE07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2073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B6E99" w14:textId="77777777" w:rsidR="002B2A8B" w:rsidRDefault="002B2A8B">
            <w:pPr>
              <w:pStyle w:val="LO-normal"/>
              <w:widowControl w:val="0"/>
              <w:rPr>
                <w:rFonts w:ascii="Arial" w:eastAsia="Arial" w:hAnsi="Arial" w:cs="Arial"/>
                <w:sz w:val="24"/>
                <w:szCs w:val="24"/>
              </w:rPr>
            </w:pPr>
          </w:p>
        </w:tc>
      </w:tr>
      <w:tr w:rsidR="002B2A8B" w14:paraId="1CCB6319"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41FF6"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Raisonner pour réaliser les accords dans le groupe nominal d’une part (déterminant, nom, adjectif), entre le verbe et son </w:t>
            </w:r>
            <w:r>
              <w:rPr>
                <w:rFonts w:ascii="Arial" w:eastAsia="Arial" w:hAnsi="Arial" w:cs="Arial"/>
                <w:color w:val="000000"/>
                <w:sz w:val="24"/>
                <w:szCs w:val="24"/>
              </w:rPr>
              <w:t>sujet d’autre part (cas simples : sujet placé avant le verbe et proche de lui ; sujet composé d’un groupe nominal comportant au plus un adjectif).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B1C6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C59F4"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3BFA1" w14:textId="77777777" w:rsidR="002B2A8B" w:rsidRDefault="002B2A8B">
            <w:pPr>
              <w:pStyle w:val="LO-normal"/>
              <w:widowControl w:val="0"/>
              <w:rPr>
                <w:rFonts w:ascii="Arial" w:eastAsia="Arial" w:hAnsi="Arial" w:cs="Arial"/>
                <w:sz w:val="24"/>
                <w:szCs w:val="24"/>
              </w:rPr>
            </w:pPr>
          </w:p>
        </w:tc>
      </w:tr>
      <w:tr w:rsidR="002B2A8B" w14:paraId="0641B169"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5873B" w14:textId="77777777" w:rsidR="002B2A8B" w:rsidRDefault="00D95B3B">
            <w:pPr>
              <w:pStyle w:val="LO-normal"/>
              <w:widowControl w:val="0"/>
              <w:spacing w:before="57" w:after="57"/>
              <w:jc w:val="center"/>
              <w:rPr>
                <w:rFonts w:ascii="Arial" w:eastAsia="Arial" w:hAnsi="Arial" w:cs="Arial"/>
                <w:b/>
                <w:sz w:val="24"/>
                <w:szCs w:val="24"/>
              </w:rPr>
            </w:pPr>
            <w:r>
              <w:rPr>
                <w:rFonts w:ascii="Arial" w:eastAsia="Arial" w:hAnsi="Arial" w:cs="Arial"/>
                <w:b/>
                <w:i/>
                <w:color w:val="22259F"/>
                <w:sz w:val="24"/>
                <w:szCs w:val="24"/>
              </w:rPr>
              <w:t>Comprendre, s’exprimer en utilisant une langue étrangère :</w:t>
            </w:r>
            <w:r>
              <w:rPr>
                <w:rFonts w:ascii="Arial" w:eastAsia="Arial" w:hAnsi="Arial" w:cs="Arial"/>
                <w:b/>
                <w:i/>
                <w:color w:val="F09D00"/>
                <w:sz w:val="24"/>
                <w:szCs w:val="24"/>
              </w:rPr>
              <w:t xml:space="preserve"> la préciser</w:t>
            </w:r>
          </w:p>
        </w:tc>
      </w:tr>
      <w:tr w:rsidR="002B2A8B" w14:paraId="27C913B1"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FCDDB"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Comprendre à l’oral (et à l’écrit)</w:t>
            </w:r>
          </w:p>
        </w:tc>
      </w:tr>
      <w:tr w:rsidR="002B2A8B" w14:paraId="7B8D474B"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52B90"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Comprendre des mots familiers et des expressions très courantes, des phrases simples au sujet de soi, de sa famille et de l’environnement concret et immédiat, si les locuteurs ou interlocuteurs parlent len</w:t>
            </w:r>
            <w:r>
              <w:rPr>
                <w:rFonts w:ascii="Arial" w:eastAsia="Arial" w:hAnsi="Arial" w:cs="Arial"/>
                <w:color w:val="000000"/>
                <w:sz w:val="24"/>
                <w:szCs w:val="24"/>
              </w:rPr>
              <w:t>tement et distinctement.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5315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2C46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474B0" w14:textId="77777777" w:rsidR="002B2A8B" w:rsidRDefault="002B2A8B">
            <w:pPr>
              <w:pStyle w:val="LO-normal"/>
              <w:widowControl w:val="0"/>
              <w:rPr>
                <w:rFonts w:ascii="Arial" w:eastAsia="Arial" w:hAnsi="Arial" w:cs="Arial"/>
                <w:sz w:val="24"/>
                <w:szCs w:val="24"/>
              </w:rPr>
            </w:pPr>
          </w:p>
        </w:tc>
      </w:tr>
      <w:tr w:rsidR="002B2A8B" w14:paraId="71648CBF"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F513C2"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Comprendre un récit court et simple.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4021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4B7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401E" w14:textId="77777777" w:rsidR="002B2A8B" w:rsidRDefault="002B2A8B">
            <w:pPr>
              <w:pStyle w:val="LO-normal"/>
              <w:widowControl w:val="0"/>
              <w:rPr>
                <w:rFonts w:ascii="Arial" w:eastAsia="Arial" w:hAnsi="Arial" w:cs="Arial"/>
                <w:sz w:val="24"/>
                <w:szCs w:val="24"/>
              </w:rPr>
            </w:pPr>
          </w:p>
        </w:tc>
      </w:tr>
      <w:tr w:rsidR="002B2A8B" w14:paraId="5C94D3E9"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87106"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S’exprimer à l’oral</w:t>
            </w:r>
          </w:p>
        </w:tc>
      </w:tr>
      <w:tr w:rsidR="002B2A8B" w14:paraId="7CD37A06"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27E97"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Utiliser des expressions et des phrases simples dans des situations d’échanges familières.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44B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CF75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A18BB" w14:textId="77777777" w:rsidR="002B2A8B" w:rsidRDefault="002B2A8B">
            <w:pPr>
              <w:pStyle w:val="LO-normal"/>
              <w:widowControl w:val="0"/>
              <w:rPr>
                <w:rFonts w:ascii="Arial" w:eastAsia="Arial" w:hAnsi="Arial" w:cs="Arial"/>
                <w:sz w:val="24"/>
                <w:szCs w:val="24"/>
              </w:rPr>
            </w:pPr>
          </w:p>
        </w:tc>
      </w:tr>
      <w:tr w:rsidR="002B2A8B" w14:paraId="7BFF6DA7"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D2BF1"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Poser des questions simples. Répondre à de telles </w:t>
            </w:r>
            <w:r>
              <w:rPr>
                <w:rFonts w:ascii="Arial" w:eastAsia="Arial" w:hAnsi="Arial" w:cs="Arial"/>
                <w:color w:val="000000"/>
                <w:sz w:val="24"/>
                <w:szCs w:val="24"/>
              </w:rPr>
              <w:t>questions.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AED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E61D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C4DBF" w14:textId="77777777" w:rsidR="002B2A8B" w:rsidRDefault="002B2A8B">
            <w:pPr>
              <w:pStyle w:val="LO-normal"/>
              <w:widowControl w:val="0"/>
              <w:rPr>
                <w:rFonts w:ascii="Arial" w:eastAsia="Arial" w:hAnsi="Arial" w:cs="Arial"/>
                <w:sz w:val="24"/>
                <w:szCs w:val="24"/>
              </w:rPr>
            </w:pPr>
          </w:p>
        </w:tc>
      </w:tr>
      <w:tr w:rsidR="002B2A8B" w14:paraId="5D38D328"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E94A2" w14:textId="77777777" w:rsidR="002B2A8B" w:rsidRDefault="00D95B3B">
            <w:pPr>
              <w:pStyle w:val="LO-normal"/>
              <w:widowControl w:val="0"/>
              <w:spacing w:before="57" w:after="57"/>
              <w:jc w:val="center"/>
              <w:rPr>
                <w:rFonts w:ascii="Arial" w:eastAsia="Arial" w:hAnsi="Arial" w:cs="Arial"/>
                <w:b/>
                <w:i/>
                <w:sz w:val="24"/>
                <w:szCs w:val="24"/>
              </w:rPr>
            </w:pPr>
            <w:r>
              <w:rPr>
                <w:rFonts w:ascii="Arial" w:eastAsia="Arial" w:hAnsi="Arial" w:cs="Arial"/>
                <w:b/>
                <w:i/>
                <w:color w:val="22259F"/>
                <w:sz w:val="24"/>
                <w:szCs w:val="24"/>
              </w:rPr>
              <w:t xml:space="preserve">Comprendre, s’exprimer, en utilisant </w:t>
            </w:r>
            <w:r>
              <w:rPr>
                <w:rFonts w:ascii="Arial" w:eastAsia="Arial" w:hAnsi="Arial" w:cs="Arial"/>
                <w:b/>
                <w:i/>
                <w:color w:val="22259F"/>
                <w:sz w:val="24"/>
                <w:szCs w:val="24"/>
              </w:rPr>
              <w:t>les</w:t>
            </w:r>
            <w:r>
              <w:rPr>
                <w:rFonts w:ascii="Arial" w:eastAsia="Arial" w:hAnsi="Arial" w:cs="Arial"/>
                <w:b/>
                <w:i/>
                <w:color w:val="22259F"/>
                <w:sz w:val="24"/>
                <w:szCs w:val="24"/>
              </w:rPr>
              <w:t xml:space="preserve"> langages</w:t>
            </w:r>
            <w:r>
              <w:rPr>
                <w:rFonts w:ascii="Arial" w:eastAsia="Arial" w:hAnsi="Arial" w:cs="Arial"/>
                <w:b/>
                <w:i/>
                <w:sz w:val="24"/>
                <w:szCs w:val="24"/>
              </w:rPr>
              <w:t xml:space="preserve"> </w:t>
            </w:r>
            <w:r>
              <w:rPr>
                <w:rFonts w:ascii="Arial" w:eastAsia="Arial" w:hAnsi="Arial" w:cs="Arial"/>
                <w:b/>
                <w:i/>
                <w:color w:val="22259F"/>
                <w:sz w:val="24"/>
                <w:szCs w:val="24"/>
              </w:rPr>
              <w:t>mathématiques, scientifiques et informatiques</w:t>
            </w:r>
          </w:p>
        </w:tc>
      </w:tr>
      <w:tr w:rsidR="002B2A8B" w14:paraId="5108FE6E"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98A3C" w14:textId="77777777" w:rsidR="002B2A8B" w:rsidRDefault="00D95B3B">
            <w:pPr>
              <w:pStyle w:val="LO-normal"/>
              <w:widowControl w:val="0"/>
              <w:jc w:val="center"/>
              <w:rPr>
                <w:rFonts w:ascii="Arial" w:eastAsia="Arial" w:hAnsi="Arial" w:cs="Arial"/>
                <w:b/>
                <w:bCs/>
                <w:color w:val="5983B0"/>
                <w:sz w:val="24"/>
                <w:szCs w:val="24"/>
              </w:rPr>
            </w:pPr>
            <w:r>
              <w:rPr>
                <w:rFonts w:ascii="Arial" w:eastAsia="Arial" w:hAnsi="Arial" w:cs="Arial"/>
                <w:b/>
                <w:bCs/>
                <w:color w:val="5983B0"/>
                <w:sz w:val="24"/>
                <w:szCs w:val="24"/>
              </w:rPr>
              <w:t>Utiliser les nombres entiers</w:t>
            </w:r>
          </w:p>
        </w:tc>
      </w:tr>
      <w:tr w:rsidR="002B2A8B" w14:paraId="23597EEC"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5AB9C"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Comprendre et utiliser des nombres entiers pour dénombrer, ordonner, repérer, comparer.</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55DDC"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E80C3"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E8963" w14:textId="77777777" w:rsidR="002B2A8B" w:rsidRDefault="002B2A8B">
            <w:pPr>
              <w:pStyle w:val="LO-normal"/>
              <w:widowControl w:val="0"/>
              <w:rPr>
                <w:rFonts w:ascii="Arial" w:eastAsia="Arial" w:hAnsi="Arial" w:cs="Arial"/>
                <w:sz w:val="24"/>
                <w:szCs w:val="24"/>
              </w:rPr>
            </w:pPr>
          </w:p>
        </w:tc>
      </w:tr>
      <w:tr w:rsidR="002B2A8B" w14:paraId="28E887F5"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66E30D" w14:textId="77777777" w:rsidR="002B2A8B" w:rsidRDefault="00D95B3B">
            <w:pPr>
              <w:pStyle w:val="LO-normal"/>
              <w:widowControl w:val="0"/>
              <w:spacing w:line="240" w:lineRule="auto"/>
              <w:rPr>
                <w:rFonts w:ascii="Arial" w:eastAsia="Arial" w:hAnsi="Arial" w:cs="Arial"/>
                <w:sz w:val="24"/>
                <w:szCs w:val="24"/>
              </w:rPr>
            </w:pPr>
            <w:r>
              <w:rPr>
                <w:rFonts w:ascii="Arial" w:eastAsia="Arial" w:hAnsi="Arial" w:cs="Arial"/>
                <w:color w:val="000000"/>
                <w:sz w:val="24"/>
                <w:szCs w:val="24"/>
              </w:rPr>
              <w:t xml:space="preserve">Nommer, lire, </w:t>
            </w:r>
            <w:r>
              <w:rPr>
                <w:rFonts w:ascii="Arial" w:eastAsia="Arial" w:hAnsi="Arial" w:cs="Arial"/>
                <w:color w:val="000000"/>
                <w:sz w:val="24"/>
                <w:szCs w:val="24"/>
              </w:rPr>
              <w:t>écrire, représenter des nombres entiers</w:t>
            </w:r>
            <w:r>
              <w:rPr>
                <w:rFonts w:ascii="Arial" w:eastAsia="Arial" w:hAnsi="Arial" w:cs="Arial"/>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2FD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BF0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D1FC4" w14:textId="77777777" w:rsidR="002B2A8B" w:rsidRDefault="002B2A8B">
            <w:pPr>
              <w:pStyle w:val="LO-normal"/>
              <w:widowControl w:val="0"/>
              <w:rPr>
                <w:rFonts w:ascii="Arial" w:eastAsia="Arial" w:hAnsi="Arial" w:cs="Arial"/>
                <w:sz w:val="24"/>
                <w:szCs w:val="24"/>
              </w:rPr>
            </w:pPr>
          </w:p>
        </w:tc>
      </w:tr>
      <w:tr w:rsidR="002B2A8B" w14:paraId="09AC6D51"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48F1A" w14:textId="77777777" w:rsidR="002B2A8B" w:rsidRDefault="00D95B3B">
            <w:pPr>
              <w:pStyle w:val="LO-normal"/>
              <w:widowControl w:val="0"/>
              <w:spacing w:line="240" w:lineRule="auto"/>
              <w:rPr>
                <w:rFonts w:ascii="Arial" w:eastAsia="Arial" w:hAnsi="Arial" w:cs="Arial"/>
                <w:sz w:val="24"/>
                <w:szCs w:val="24"/>
              </w:rPr>
            </w:pPr>
            <w:r>
              <w:rPr>
                <w:rFonts w:ascii="Arial" w:eastAsia="Arial" w:hAnsi="Arial" w:cs="Arial"/>
                <w:color w:val="000000"/>
                <w:sz w:val="24"/>
                <w:szCs w:val="24"/>
              </w:rPr>
              <w:t>Calculer avec des nombres entiers</w:t>
            </w:r>
            <w:r>
              <w:rPr>
                <w:rFonts w:ascii="Arial" w:eastAsia="Arial" w:hAnsi="Arial" w:cs="Arial"/>
                <w:sz w:val="24"/>
                <w:szCs w:val="24"/>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2D52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7100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FC459" w14:textId="77777777" w:rsidR="002B2A8B" w:rsidRDefault="002B2A8B">
            <w:pPr>
              <w:pStyle w:val="LO-normal"/>
              <w:widowControl w:val="0"/>
              <w:rPr>
                <w:rFonts w:ascii="Arial" w:eastAsia="Arial" w:hAnsi="Arial" w:cs="Arial"/>
                <w:sz w:val="24"/>
                <w:szCs w:val="24"/>
              </w:rPr>
            </w:pPr>
          </w:p>
        </w:tc>
      </w:tr>
      <w:tr w:rsidR="002B2A8B" w14:paraId="2E28E454"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A6DE1"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Résoudre des problèmes en utilisant des nombres entiers et le calcul.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62615"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FC93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66DA3" w14:textId="77777777" w:rsidR="002B2A8B" w:rsidRDefault="002B2A8B">
            <w:pPr>
              <w:pStyle w:val="LO-normal"/>
              <w:widowControl w:val="0"/>
              <w:rPr>
                <w:rFonts w:ascii="Arial" w:eastAsia="Arial" w:hAnsi="Arial" w:cs="Arial"/>
                <w:sz w:val="24"/>
                <w:szCs w:val="24"/>
              </w:rPr>
            </w:pPr>
          </w:p>
        </w:tc>
      </w:tr>
      <w:tr w:rsidR="002B2A8B" w14:paraId="3F7661A2"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C2362" w14:textId="77777777" w:rsidR="002B2A8B" w:rsidRDefault="00D95B3B">
            <w:pPr>
              <w:pStyle w:val="LO-normal"/>
              <w:widowControl w:val="0"/>
              <w:jc w:val="center"/>
              <w:rPr>
                <w:rFonts w:ascii="Arial" w:eastAsia="Arial" w:hAnsi="Arial" w:cs="Arial"/>
                <w:b/>
                <w:bCs/>
                <w:color w:val="5983B0"/>
                <w:sz w:val="24"/>
                <w:szCs w:val="24"/>
              </w:rPr>
            </w:pPr>
            <w:r>
              <w:rPr>
                <w:rFonts w:ascii="Arial" w:eastAsia="Arial" w:hAnsi="Arial" w:cs="Arial"/>
                <w:b/>
                <w:bCs/>
                <w:color w:val="5983B0"/>
                <w:sz w:val="24"/>
                <w:szCs w:val="24"/>
              </w:rPr>
              <w:t>Se repérer et se déplacer</w:t>
            </w:r>
          </w:p>
        </w:tc>
      </w:tr>
      <w:tr w:rsidR="002B2A8B" w14:paraId="492E0FE9"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C6795"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(Se) repérer et (se) déplacer en utilisant des repères et des </w:t>
            </w:r>
            <w:r>
              <w:rPr>
                <w:rFonts w:ascii="Arial" w:eastAsia="Arial" w:hAnsi="Arial" w:cs="Arial"/>
                <w:color w:val="000000"/>
                <w:sz w:val="24"/>
                <w:szCs w:val="24"/>
              </w:rPr>
              <w:t>représentations.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8FE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36369"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9B2D2" w14:textId="77777777" w:rsidR="002B2A8B" w:rsidRDefault="002B2A8B">
            <w:pPr>
              <w:pStyle w:val="LO-normal"/>
              <w:widowControl w:val="0"/>
              <w:rPr>
                <w:rFonts w:ascii="Arial" w:eastAsia="Arial" w:hAnsi="Arial" w:cs="Arial"/>
                <w:sz w:val="24"/>
                <w:szCs w:val="24"/>
              </w:rPr>
            </w:pPr>
          </w:p>
        </w:tc>
      </w:tr>
      <w:tr w:rsidR="002B2A8B" w14:paraId="385012EB"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52D86" w14:textId="77777777" w:rsidR="002B2A8B" w:rsidRDefault="00D95B3B">
            <w:pPr>
              <w:pStyle w:val="LO-normal"/>
              <w:widowControl w:val="0"/>
              <w:jc w:val="center"/>
              <w:rPr>
                <w:rFonts w:ascii="Arial" w:eastAsia="Arial" w:hAnsi="Arial" w:cs="Arial"/>
                <w:b/>
                <w:bCs/>
                <w:color w:val="5983B0"/>
                <w:sz w:val="24"/>
                <w:szCs w:val="24"/>
              </w:rPr>
            </w:pPr>
            <w:r>
              <w:rPr>
                <w:rFonts w:ascii="Arial" w:eastAsia="Arial" w:hAnsi="Arial" w:cs="Arial"/>
                <w:b/>
                <w:bCs/>
                <w:color w:val="5983B0"/>
                <w:sz w:val="24"/>
                <w:szCs w:val="24"/>
              </w:rPr>
              <w:t>Reconnaitre des solides usuels et des figures géométriques</w:t>
            </w:r>
          </w:p>
        </w:tc>
      </w:tr>
      <w:tr w:rsidR="002B2A8B" w14:paraId="3B74C8B4"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2A5C6"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Reconnaitre, nommer, décrire, reproduire quelques solides.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860D"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99AE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9801D" w14:textId="77777777" w:rsidR="002B2A8B" w:rsidRDefault="002B2A8B">
            <w:pPr>
              <w:pStyle w:val="LO-normal"/>
              <w:widowControl w:val="0"/>
              <w:rPr>
                <w:rFonts w:ascii="Arial" w:eastAsia="Arial" w:hAnsi="Arial" w:cs="Arial"/>
                <w:sz w:val="24"/>
                <w:szCs w:val="24"/>
              </w:rPr>
            </w:pPr>
          </w:p>
        </w:tc>
      </w:tr>
      <w:tr w:rsidR="002B2A8B" w14:paraId="7FB339B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47803"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Reconnaitre, nommer, décrire, reproduire, construire quelques figures géométriques.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BDA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513E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9432F" w14:textId="77777777" w:rsidR="002B2A8B" w:rsidRDefault="002B2A8B">
            <w:pPr>
              <w:pStyle w:val="LO-normal"/>
              <w:widowControl w:val="0"/>
              <w:rPr>
                <w:rFonts w:ascii="Arial" w:eastAsia="Arial" w:hAnsi="Arial" w:cs="Arial"/>
                <w:sz w:val="24"/>
                <w:szCs w:val="24"/>
              </w:rPr>
            </w:pPr>
          </w:p>
        </w:tc>
      </w:tr>
      <w:tr w:rsidR="002B2A8B" w14:paraId="72DB14FC"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AF56F"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Reconnaitre et utiliser les notions d’alignement, d’angle droit, d’égalité de longueurs, de milieu, de symétrie.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5AD9" w14:textId="77777777" w:rsidR="002B2A8B" w:rsidRDefault="002B2A8B">
            <w:pPr>
              <w:pStyle w:val="LO-normal"/>
              <w:widowControl w:val="0"/>
              <w:rPr>
                <w:rFonts w:ascii="Arial" w:eastAsia="Arial" w:hAnsi="Arial" w:cs="Arial"/>
                <w:sz w:val="24"/>
                <w:szCs w:val="24"/>
              </w:rPr>
            </w:pPr>
          </w:p>
          <w:p w14:paraId="55B80129"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162E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D008E" w14:textId="77777777" w:rsidR="002B2A8B" w:rsidRDefault="002B2A8B">
            <w:pPr>
              <w:pStyle w:val="LO-normal"/>
              <w:widowControl w:val="0"/>
              <w:rPr>
                <w:rFonts w:ascii="Arial" w:eastAsia="Arial" w:hAnsi="Arial" w:cs="Arial"/>
                <w:sz w:val="24"/>
                <w:szCs w:val="24"/>
              </w:rPr>
            </w:pPr>
          </w:p>
        </w:tc>
      </w:tr>
      <w:tr w:rsidR="002B2A8B" w14:paraId="5B399A9B"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0F9BD" w14:textId="77777777" w:rsidR="002B2A8B" w:rsidRDefault="00D95B3B">
            <w:pPr>
              <w:pStyle w:val="LO-normal"/>
              <w:widowControl w:val="0"/>
              <w:spacing w:before="57" w:after="57"/>
              <w:jc w:val="center"/>
              <w:rPr>
                <w:rFonts w:ascii="Arial" w:eastAsia="Arial" w:hAnsi="Arial" w:cs="Arial"/>
                <w:b/>
                <w:i/>
                <w:color w:val="22259F"/>
                <w:sz w:val="24"/>
                <w:szCs w:val="24"/>
              </w:rPr>
            </w:pPr>
            <w:r>
              <w:rPr>
                <w:rFonts w:ascii="Arial" w:eastAsia="Arial" w:hAnsi="Arial" w:cs="Arial"/>
                <w:b/>
                <w:i/>
                <w:color w:val="22259F"/>
                <w:sz w:val="24"/>
                <w:szCs w:val="24"/>
              </w:rPr>
              <w:t>Comprendre, s’exprimer en utilisant les langages des arts et du corps</w:t>
            </w:r>
          </w:p>
        </w:tc>
      </w:tr>
      <w:tr w:rsidR="002B2A8B" w14:paraId="5F81CC6E"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D0912"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 xml:space="preserve">S’exprimer par des activités, physiques, sportives ou </w:t>
            </w:r>
            <w:r>
              <w:rPr>
                <w:rFonts w:ascii="Arial" w:eastAsia="Arial" w:hAnsi="Arial" w:cs="Arial"/>
                <w:b/>
                <w:color w:val="5983B0"/>
                <w:sz w:val="24"/>
                <w:szCs w:val="24"/>
              </w:rPr>
              <w:t>artistiques, impliquant le corps</w:t>
            </w:r>
          </w:p>
        </w:tc>
      </w:tr>
      <w:tr w:rsidR="002B2A8B" w14:paraId="64DEC7FA"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C9073"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Courir, sauter, lancer à des intensités et des durées variables dans des contextes adaptés.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424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06D1C"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6BF8A" w14:textId="77777777" w:rsidR="002B2A8B" w:rsidRDefault="002B2A8B">
            <w:pPr>
              <w:pStyle w:val="LO-normal"/>
              <w:widowControl w:val="0"/>
              <w:rPr>
                <w:rFonts w:ascii="Arial" w:eastAsia="Arial" w:hAnsi="Arial" w:cs="Arial"/>
                <w:sz w:val="24"/>
                <w:szCs w:val="24"/>
              </w:rPr>
            </w:pPr>
          </w:p>
        </w:tc>
      </w:tr>
      <w:tr w:rsidR="002B2A8B" w14:paraId="1D04C26F"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AC086"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Savoir différencier : courir vite et courir longtemps / lancer loin et lancer précis / sauter haut et sauter loin.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8B471" w14:textId="77777777" w:rsidR="002B2A8B" w:rsidRDefault="002B2A8B">
            <w:pPr>
              <w:pStyle w:val="LO-normal"/>
              <w:widowControl w:val="0"/>
              <w:rPr>
                <w:rFonts w:ascii="Arial" w:eastAsia="Arial" w:hAnsi="Arial" w:cs="Arial"/>
                <w:sz w:val="24"/>
                <w:szCs w:val="24"/>
              </w:rPr>
            </w:pPr>
          </w:p>
          <w:p w14:paraId="491F0BC5"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371A9"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C4C37" w14:textId="77777777" w:rsidR="002B2A8B" w:rsidRDefault="002B2A8B">
            <w:pPr>
              <w:pStyle w:val="LO-normal"/>
              <w:widowControl w:val="0"/>
              <w:rPr>
                <w:rFonts w:ascii="Arial" w:eastAsia="Arial" w:hAnsi="Arial" w:cs="Arial"/>
                <w:sz w:val="24"/>
                <w:szCs w:val="24"/>
              </w:rPr>
            </w:pPr>
          </w:p>
        </w:tc>
      </w:tr>
      <w:tr w:rsidR="002B2A8B" w14:paraId="5F659D2C"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3D7BE"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Accepter de viser une performance mesurée et de se confronter aux autres.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86F6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7E63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8A819" w14:textId="77777777" w:rsidR="002B2A8B" w:rsidRDefault="002B2A8B">
            <w:pPr>
              <w:pStyle w:val="LO-normal"/>
              <w:widowControl w:val="0"/>
              <w:rPr>
                <w:rFonts w:ascii="Arial" w:eastAsia="Arial" w:hAnsi="Arial" w:cs="Arial"/>
                <w:sz w:val="24"/>
                <w:szCs w:val="24"/>
              </w:rPr>
            </w:pPr>
          </w:p>
        </w:tc>
      </w:tr>
      <w:tr w:rsidR="002B2A8B" w14:paraId="790E2E2A"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B95DF"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Se déplacer dans l’eau sur une quinzaine de mètres sans appui et après un temps d’immersion.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173A3"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E1613"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192EB" w14:textId="77777777" w:rsidR="002B2A8B" w:rsidRDefault="002B2A8B">
            <w:pPr>
              <w:pStyle w:val="LO-normal"/>
              <w:widowControl w:val="0"/>
              <w:rPr>
                <w:rFonts w:ascii="Arial" w:eastAsia="Arial" w:hAnsi="Arial" w:cs="Arial"/>
                <w:sz w:val="24"/>
                <w:szCs w:val="24"/>
              </w:rPr>
            </w:pPr>
          </w:p>
        </w:tc>
      </w:tr>
      <w:tr w:rsidR="002B2A8B" w14:paraId="49832ED6"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DF792"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Réaliser un parcours en adaptant ses déplacements à un environnement inhabituel</w:t>
            </w:r>
            <w:r>
              <w:rPr>
                <w:rFonts w:ascii="Arial" w:eastAsia="Arial" w:hAnsi="Arial" w:cs="Arial"/>
                <w:color w:val="000000"/>
                <w:sz w:val="24"/>
                <w:szCs w:val="24"/>
              </w:rPr>
              <w:t>. L’espace est aménagé et sécurisé.</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F6EB0" w14:textId="77777777" w:rsidR="002B2A8B" w:rsidRDefault="002B2A8B">
            <w:pPr>
              <w:pStyle w:val="LO-normal"/>
              <w:widowControl w:val="0"/>
              <w:rPr>
                <w:rFonts w:ascii="Arial" w:eastAsia="Arial" w:hAnsi="Arial" w:cs="Arial"/>
                <w:sz w:val="24"/>
                <w:szCs w:val="24"/>
              </w:rPr>
            </w:pPr>
          </w:p>
          <w:p w14:paraId="70A616D3"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6820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73D9B" w14:textId="77777777" w:rsidR="002B2A8B" w:rsidRDefault="002B2A8B">
            <w:pPr>
              <w:pStyle w:val="LO-normal"/>
              <w:widowControl w:val="0"/>
              <w:rPr>
                <w:rFonts w:ascii="Arial" w:eastAsia="Arial" w:hAnsi="Arial" w:cs="Arial"/>
                <w:sz w:val="24"/>
                <w:szCs w:val="24"/>
              </w:rPr>
            </w:pPr>
          </w:p>
        </w:tc>
      </w:tr>
      <w:tr w:rsidR="002B2A8B" w14:paraId="7E4B8E0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8A52D"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Respecter les règles de sécurité qui s’appliquent.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9C99"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5469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D53E" w14:textId="77777777" w:rsidR="002B2A8B" w:rsidRDefault="002B2A8B">
            <w:pPr>
              <w:pStyle w:val="LO-normal"/>
              <w:widowControl w:val="0"/>
              <w:rPr>
                <w:rFonts w:ascii="Arial" w:eastAsia="Arial" w:hAnsi="Arial" w:cs="Arial"/>
                <w:sz w:val="24"/>
                <w:szCs w:val="24"/>
              </w:rPr>
            </w:pPr>
          </w:p>
        </w:tc>
      </w:tr>
      <w:tr w:rsidR="002B2A8B" w14:paraId="15885EFC"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58375"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Mobiliser le pouvoir expressif du corps, en reproduisant une séquence simple d’actions apprise ou en présentant une action qu’il a inventée.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E75D" w14:textId="77777777" w:rsidR="002B2A8B" w:rsidRDefault="002B2A8B">
            <w:pPr>
              <w:pStyle w:val="LO-normal"/>
              <w:widowControl w:val="0"/>
              <w:rPr>
                <w:rFonts w:ascii="Arial" w:eastAsia="Arial" w:hAnsi="Arial" w:cs="Arial"/>
                <w:sz w:val="24"/>
                <w:szCs w:val="24"/>
              </w:rPr>
            </w:pPr>
          </w:p>
          <w:p w14:paraId="141895A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3053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BA9A7" w14:textId="77777777" w:rsidR="002B2A8B" w:rsidRDefault="002B2A8B">
            <w:pPr>
              <w:pStyle w:val="LO-normal"/>
              <w:widowControl w:val="0"/>
              <w:rPr>
                <w:rFonts w:ascii="Arial" w:eastAsia="Arial" w:hAnsi="Arial" w:cs="Arial"/>
                <w:sz w:val="24"/>
                <w:szCs w:val="24"/>
              </w:rPr>
            </w:pPr>
          </w:p>
        </w:tc>
      </w:tr>
      <w:tr w:rsidR="002B2A8B" w14:paraId="47BCA29F"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0B1EE"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S’adapter au rythme, mémoriser des pas, des figures, des éléments et des enchainements pour réaliser des actions individuelles et collectives.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BCC5"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4AC14"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A6549" w14:textId="77777777" w:rsidR="002B2A8B" w:rsidRDefault="002B2A8B">
            <w:pPr>
              <w:pStyle w:val="LO-normal"/>
              <w:widowControl w:val="0"/>
              <w:rPr>
                <w:rFonts w:ascii="Arial" w:eastAsia="Arial" w:hAnsi="Arial" w:cs="Arial"/>
                <w:sz w:val="24"/>
                <w:szCs w:val="24"/>
              </w:rPr>
            </w:pPr>
          </w:p>
        </w:tc>
      </w:tr>
      <w:tr w:rsidR="002B2A8B" w14:paraId="1DEB8386"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78667"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S’engager dans un affrontement individuel ou collectif en respectant les règles du jeu.</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BF2A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A188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C2E5D" w14:textId="77777777" w:rsidR="002B2A8B" w:rsidRDefault="002B2A8B">
            <w:pPr>
              <w:pStyle w:val="LO-normal"/>
              <w:widowControl w:val="0"/>
              <w:rPr>
                <w:rFonts w:ascii="Arial" w:eastAsia="Arial" w:hAnsi="Arial" w:cs="Arial"/>
                <w:sz w:val="24"/>
                <w:szCs w:val="24"/>
              </w:rPr>
            </w:pPr>
          </w:p>
        </w:tc>
      </w:tr>
      <w:tr w:rsidR="002B2A8B" w14:paraId="03E97D08"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16812"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Contrôler son engagement moteur et affectif pour réussir des actions simples.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263D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C045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F7F74" w14:textId="77777777" w:rsidR="002B2A8B" w:rsidRDefault="002B2A8B">
            <w:pPr>
              <w:pStyle w:val="LO-normal"/>
              <w:widowControl w:val="0"/>
              <w:rPr>
                <w:rFonts w:ascii="Arial" w:eastAsia="Arial" w:hAnsi="Arial" w:cs="Arial"/>
                <w:sz w:val="24"/>
                <w:szCs w:val="24"/>
              </w:rPr>
            </w:pPr>
          </w:p>
        </w:tc>
      </w:tr>
      <w:tr w:rsidR="002B2A8B" w14:paraId="0FF204D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E40FF"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Connaitre le but du jeu.</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04D1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ACFC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33194" w14:textId="77777777" w:rsidR="002B2A8B" w:rsidRDefault="002B2A8B">
            <w:pPr>
              <w:pStyle w:val="LO-normal"/>
              <w:widowControl w:val="0"/>
              <w:rPr>
                <w:rFonts w:ascii="Arial" w:eastAsia="Arial" w:hAnsi="Arial" w:cs="Arial"/>
                <w:sz w:val="24"/>
                <w:szCs w:val="24"/>
              </w:rPr>
            </w:pPr>
          </w:p>
        </w:tc>
      </w:tr>
      <w:tr w:rsidR="002B2A8B" w14:paraId="3C9DA37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13CC5"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Reconnaitre ses partenaires et ses adversaires.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52B0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0A719"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75828" w14:textId="77777777" w:rsidR="002B2A8B" w:rsidRDefault="002B2A8B">
            <w:pPr>
              <w:pStyle w:val="LO-normal"/>
              <w:widowControl w:val="0"/>
              <w:rPr>
                <w:rFonts w:ascii="Arial" w:eastAsia="Arial" w:hAnsi="Arial" w:cs="Arial"/>
                <w:sz w:val="24"/>
                <w:szCs w:val="24"/>
              </w:rPr>
            </w:pPr>
          </w:p>
        </w:tc>
      </w:tr>
      <w:tr w:rsidR="002B2A8B" w14:paraId="3BB285F5"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5CBA7" w14:textId="77777777" w:rsidR="002B2A8B" w:rsidRDefault="00D95B3B">
            <w:pPr>
              <w:pStyle w:val="Standard"/>
              <w:widowControl w:val="0"/>
              <w:spacing w:after="0"/>
              <w:jc w:val="center"/>
              <w:rPr>
                <w:rFonts w:ascii="Arial" w:eastAsia="Arial" w:hAnsi="Arial" w:cs="Arial"/>
                <w:b/>
                <w:color w:val="5983B0"/>
                <w:sz w:val="24"/>
                <w:szCs w:val="24"/>
              </w:rPr>
            </w:pPr>
            <w:bookmarkStart w:id="0" w:name="docs-internal-guid-920c45f5-7fff-0a2b-9c"/>
            <w:bookmarkEnd w:id="0"/>
            <w:r>
              <w:rPr>
                <w:rFonts w:ascii="Arial" w:eastAsia="Arial" w:hAnsi="Arial" w:cs="Arial"/>
                <w:b/>
                <w:color w:val="5983B0"/>
                <w:sz w:val="24"/>
                <w:szCs w:val="24"/>
              </w:rPr>
              <w:t>Pratiquer et comprendre les langages artistiques</w:t>
            </w:r>
          </w:p>
        </w:tc>
      </w:tr>
      <w:tr w:rsidR="002B2A8B" w14:paraId="4B01F942"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9DC00"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Mener à bien une production artistique dans le cadre d’un projet personnel ou collectif.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B73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713F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6F501" w14:textId="77777777" w:rsidR="002B2A8B" w:rsidRDefault="002B2A8B">
            <w:pPr>
              <w:pStyle w:val="LO-normal"/>
              <w:widowControl w:val="0"/>
              <w:rPr>
                <w:rFonts w:ascii="Arial" w:eastAsia="Arial" w:hAnsi="Arial" w:cs="Arial"/>
                <w:sz w:val="24"/>
                <w:szCs w:val="24"/>
              </w:rPr>
            </w:pPr>
          </w:p>
        </w:tc>
      </w:tr>
      <w:tr w:rsidR="002B2A8B" w14:paraId="521F4DE1"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44746"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Mobiliser sa voix parlée et chantée au bénéfice d’une reproduction expressive.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0A4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AAC1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A0931" w14:textId="77777777" w:rsidR="002B2A8B" w:rsidRDefault="002B2A8B">
            <w:pPr>
              <w:pStyle w:val="LO-normal"/>
              <w:widowControl w:val="0"/>
              <w:rPr>
                <w:rFonts w:ascii="Arial" w:eastAsia="Arial" w:hAnsi="Arial" w:cs="Arial"/>
                <w:sz w:val="24"/>
                <w:szCs w:val="24"/>
              </w:rPr>
            </w:pPr>
          </w:p>
        </w:tc>
      </w:tr>
      <w:tr w:rsidR="002B2A8B" w14:paraId="08696A1C"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B899B"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Mobiliser des moyens plastiques diversifiés au service d’une </w:t>
            </w:r>
            <w:r>
              <w:rPr>
                <w:rFonts w:ascii="Arial" w:eastAsia="Arial" w:hAnsi="Arial" w:cs="Arial"/>
                <w:color w:val="000000"/>
                <w:sz w:val="24"/>
                <w:szCs w:val="24"/>
              </w:rPr>
              <w:t>expression et d’une création artistiques.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C31E" w14:textId="77777777" w:rsidR="002B2A8B" w:rsidRDefault="002B2A8B">
            <w:pPr>
              <w:pStyle w:val="LO-normal"/>
              <w:widowControl w:val="0"/>
              <w:rPr>
                <w:rFonts w:ascii="Arial" w:eastAsia="Arial" w:hAnsi="Arial" w:cs="Arial"/>
                <w:sz w:val="24"/>
                <w:szCs w:val="24"/>
              </w:rPr>
            </w:pPr>
          </w:p>
          <w:p w14:paraId="7C7C3E7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67DD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70DCD" w14:textId="77777777" w:rsidR="002B2A8B" w:rsidRDefault="002B2A8B">
            <w:pPr>
              <w:pStyle w:val="LO-normal"/>
              <w:widowControl w:val="0"/>
              <w:rPr>
                <w:rFonts w:ascii="Arial" w:eastAsia="Arial" w:hAnsi="Arial" w:cs="Arial"/>
                <w:sz w:val="24"/>
                <w:szCs w:val="24"/>
              </w:rPr>
            </w:pPr>
          </w:p>
        </w:tc>
      </w:tr>
      <w:tr w:rsidR="002B2A8B" w14:paraId="43F76739"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878BB"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Mettre en œuvre les conditions d’une écoute attentive et précise.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7F7D"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3CB4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A6027" w14:textId="77777777" w:rsidR="002B2A8B" w:rsidRDefault="002B2A8B">
            <w:pPr>
              <w:pStyle w:val="LO-normal"/>
              <w:widowControl w:val="0"/>
              <w:rPr>
                <w:rFonts w:ascii="Arial" w:eastAsia="Arial" w:hAnsi="Arial" w:cs="Arial"/>
                <w:sz w:val="24"/>
                <w:szCs w:val="24"/>
              </w:rPr>
            </w:pPr>
          </w:p>
        </w:tc>
      </w:tr>
      <w:tr w:rsidR="002B2A8B" w14:paraId="4FA9BC23"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FD23F"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Observer et décrire les œuvres et les productions artistiques en utilisant quelques notions des langages artistiques.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7ADF" w14:textId="77777777" w:rsidR="002B2A8B" w:rsidRDefault="002B2A8B">
            <w:pPr>
              <w:pStyle w:val="LO-normal"/>
              <w:widowControl w:val="0"/>
              <w:rPr>
                <w:rFonts w:ascii="Arial" w:eastAsia="Arial" w:hAnsi="Arial" w:cs="Arial"/>
                <w:sz w:val="24"/>
                <w:szCs w:val="24"/>
              </w:rPr>
            </w:pPr>
          </w:p>
          <w:p w14:paraId="2883C1DD"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F0B5"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F3D26" w14:textId="77777777" w:rsidR="002B2A8B" w:rsidRDefault="002B2A8B">
            <w:pPr>
              <w:pStyle w:val="LO-normal"/>
              <w:widowControl w:val="0"/>
              <w:rPr>
                <w:rFonts w:ascii="Arial" w:eastAsia="Arial" w:hAnsi="Arial" w:cs="Arial"/>
                <w:sz w:val="24"/>
                <w:szCs w:val="24"/>
              </w:rPr>
            </w:pPr>
          </w:p>
        </w:tc>
      </w:tr>
      <w:tr w:rsidR="002B2A8B" w14:paraId="3FFFCBCE"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362AE"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Exprimer un avis ou une intention adossés à une sensibilité personnelle à propos d’une œuvre d’art, d’une interprétation vocale, d’une production plastique.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907E" w14:textId="77777777" w:rsidR="002B2A8B" w:rsidRDefault="002B2A8B">
            <w:pPr>
              <w:pStyle w:val="LO-normal"/>
              <w:widowControl w:val="0"/>
              <w:rPr>
                <w:rFonts w:ascii="Arial" w:eastAsia="Arial" w:hAnsi="Arial" w:cs="Arial"/>
                <w:sz w:val="24"/>
                <w:szCs w:val="24"/>
              </w:rPr>
            </w:pPr>
          </w:p>
          <w:p w14:paraId="636CFF19"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34D4D"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98067" w14:textId="77777777" w:rsidR="002B2A8B" w:rsidRDefault="002B2A8B">
            <w:pPr>
              <w:pStyle w:val="LO-normal"/>
              <w:widowControl w:val="0"/>
              <w:rPr>
                <w:rFonts w:ascii="Arial" w:eastAsia="Arial" w:hAnsi="Arial" w:cs="Arial"/>
                <w:sz w:val="24"/>
                <w:szCs w:val="24"/>
              </w:rPr>
            </w:pPr>
          </w:p>
        </w:tc>
      </w:tr>
      <w:tr w:rsidR="002B2A8B" w14:paraId="04D75BFB"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3A7640" w14:textId="77777777" w:rsidR="002B2A8B" w:rsidRDefault="00D95B3B">
            <w:pPr>
              <w:pStyle w:val="LO-normal"/>
              <w:widowControl w:val="0"/>
              <w:spacing w:before="57" w:after="57"/>
              <w:jc w:val="center"/>
              <w:rPr>
                <w:rFonts w:ascii="Arial" w:eastAsia="Arial" w:hAnsi="Arial" w:cs="Arial"/>
                <w:b/>
                <w:sz w:val="24"/>
                <w:szCs w:val="24"/>
              </w:rPr>
            </w:pPr>
            <w:r>
              <w:rPr>
                <w:rFonts w:ascii="Arial" w:eastAsia="Arial" w:hAnsi="Arial" w:cs="Arial"/>
                <w:b/>
                <w:sz w:val="24"/>
                <w:szCs w:val="24"/>
              </w:rPr>
              <w:t>Domaine 2 : LES MÉTHODES ET OUTILS POUR APPRENDRE</w:t>
            </w:r>
          </w:p>
        </w:tc>
      </w:tr>
      <w:tr w:rsidR="002B2A8B" w14:paraId="24BDC621"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060C8"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Organiser son travail personnel</w:t>
            </w:r>
          </w:p>
        </w:tc>
      </w:tr>
      <w:tr w:rsidR="002B2A8B" w14:paraId="5A09F211"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6A1ED" w14:textId="77777777" w:rsidR="002B2A8B" w:rsidRDefault="00D95B3B">
            <w:pPr>
              <w:pStyle w:val="LO-normal"/>
              <w:widowControl w:val="0"/>
              <w:spacing w:line="240" w:lineRule="auto"/>
              <w:rPr>
                <w:rFonts w:ascii="Arial" w:eastAsia="Arial" w:hAnsi="Arial" w:cs="Arial"/>
                <w:sz w:val="24"/>
                <w:szCs w:val="24"/>
              </w:rPr>
            </w:pPr>
            <w:r>
              <w:rPr>
                <w:rFonts w:ascii="Arial" w:eastAsia="Arial" w:hAnsi="Arial" w:cs="Arial"/>
                <w:sz w:val="24"/>
                <w:szCs w:val="24"/>
              </w:rPr>
              <w:t>Mettre en œuvre les méthodes apprises et mobiliser les ressources pour travailler seul.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ED4F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C0535"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08C0F" w14:textId="77777777" w:rsidR="002B2A8B" w:rsidRDefault="002B2A8B">
            <w:pPr>
              <w:pStyle w:val="LO-normal"/>
              <w:widowControl w:val="0"/>
              <w:rPr>
                <w:rFonts w:ascii="Arial" w:eastAsia="Arial" w:hAnsi="Arial" w:cs="Arial"/>
                <w:sz w:val="24"/>
                <w:szCs w:val="24"/>
              </w:rPr>
            </w:pPr>
          </w:p>
        </w:tc>
      </w:tr>
      <w:tr w:rsidR="002B2A8B" w14:paraId="501FFCAD"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84F1E"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Coopérer avec des pairs</w:t>
            </w:r>
          </w:p>
        </w:tc>
      </w:tr>
      <w:tr w:rsidR="002B2A8B" w14:paraId="32D116C9"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D5D53"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Mener à bien une activité en dialogue avec d’autres.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2293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52589"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DD5D5" w14:textId="77777777" w:rsidR="002B2A8B" w:rsidRDefault="002B2A8B">
            <w:pPr>
              <w:pStyle w:val="LO-normal"/>
              <w:widowControl w:val="0"/>
              <w:rPr>
                <w:rFonts w:ascii="Arial" w:eastAsia="Arial" w:hAnsi="Arial" w:cs="Arial"/>
                <w:sz w:val="24"/>
                <w:szCs w:val="24"/>
              </w:rPr>
            </w:pPr>
          </w:p>
        </w:tc>
      </w:tr>
      <w:tr w:rsidR="002B2A8B" w14:paraId="0461B15F"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3DEA9"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 xml:space="preserve">Rechercher et traiter l’information au moyen de médias et d’outils </w:t>
            </w:r>
            <w:r>
              <w:rPr>
                <w:rFonts w:ascii="Arial" w:eastAsia="Arial" w:hAnsi="Arial" w:cs="Arial"/>
                <w:b/>
                <w:color w:val="5983B0"/>
                <w:sz w:val="24"/>
                <w:szCs w:val="24"/>
              </w:rPr>
              <w:t>numériques</w:t>
            </w:r>
          </w:p>
        </w:tc>
      </w:tr>
      <w:tr w:rsidR="002B2A8B" w14:paraId="3D4671EA" w14:textId="77777777">
        <w:tblPrEx>
          <w:tblCellMar>
            <w:top w:w="0" w:type="dxa"/>
            <w:bottom w:w="0" w:type="dxa"/>
          </w:tblCellMar>
        </w:tblPrEx>
        <w:trPr>
          <w:trHeight w:val="58"/>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E30ED"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Utiliser les outils numériques pour communiquer, rechercher et restituer des informations.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7BC6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3A01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2A3E6" w14:textId="77777777" w:rsidR="002B2A8B" w:rsidRDefault="002B2A8B">
            <w:pPr>
              <w:pStyle w:val="LO-normal"/>
              <w:widowControl w:val="0"/>
              <w:rPr>
                <w:rFonts w:ascii="Arial" w:eastAsia="Arial" w:hAnsi="Arial" w:cs="Arial"/>
                <w:sz w:val="24"/>
                <w:szCs w:val="24"/>
              </w:rPr>
            </w:pPr>
          </w:p>
        </w:tc>
      </w:tr>
      <w:tr w:rsidR="002B2A8B" w14:paraId="06BF34FC"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D032A" w14:textId="77777777" w:rsidR="002B2A8B" w:rsidRDefault="00D95B3B">
            <w:pPr>
              <w:pStyle w:val="LO-normal"/>
              <w:widowControl w:val="0"/>
              <w:spacing w:before="57" w:after="57"/>
              <w:jc w:val="center"/>
              <w:rPr>
                <w:rFonts w:ascii="Arial" w:eastAsia="Arial" w:hAnsi="Arial" w:cs="Arial"/>
                <w:b/>
                <w:sz w:val="24"/>
                <w:szCs w:val="24"/>
              </w:rPr>
            </w:pPr>
            <w:r>
              <w:rPr>
                <w:rFonts w:ascii="Arial" w:eastAsia="Arial" w:hAnsi="Arial" w:cs="Arial"/>
                <w:b/>
                <w:sz w:val="24"/>
                <w:szCs w:val="24"/>
              </w:rPr>
              <w:t>Domaine 3 : LA FORMATION DE LA PERSONNE ET DU CITOYEN</w:t>
            </w:r>
          </w:p>
        </w:tc>
      </w:tr>
      <w:tr w:rsidR="002B2A8B" w14:paraId="38DEE5E4"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0490A"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S’exprimer (émotions, opinions, préférences) et respecter l’expression d’autrui</w:t>
            </w:r>
          </w:p>
        </w:tc>
      </w:tr>
      <w:tr w:rsidR="002B2A8B" w14:paraId="7908E72A"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62CF9"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Exprimer et justifier un avis ou un point de vue personnel dans un échange où d’autres peuvent faire de même.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841CC" w14:textId="77777777" w:rsidR="002B2A8B" w:rsidRDefault="002B2A8B">
            <w:pPr>
              <w:pStyle w:val="LO-normal"/>
              <w:widowControl w:val="0"/>
              <w:rPr>
                <w:rFonts w:ascii="Arial" w:eastAsia="Arial" w:hAnsi="Arial" w:cs="Arial"/>
                <w:sz w:val="24"/>
                <w:szCs w:val="24"/>
              </w:rPr>
            </w:pPr>
          </w:p>
          <w:p w14:paraId="3D20F3D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6886C"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C5580" w14:textId="77777777" w:rsidR="002B2A8B" w:rsidRDefault="002B2A8B">
            <w:pPr>
              <w:pStyle w:val="LO-normal"/>
              <w:widowControl w:val="0"/>
              <w:rPr>
                <w:rFonts w:ascii="Arial" w:eastAsia="Arial" w:hAnsi="Arial" w:cs="Arial"/>
                <w:sz w:val="24"/>
                <w:szCs w:val="24"/>
              </w:rPr>
            </w:pPr>
          </w:p>
        </w:tc>
      </w:tr>
      <w:tr w:rsidR="002B2A8B" w14:paraId="75D09A76"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92407"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Faire part de ses émotions dans des situations particulières.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7FE6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88C4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AD3EB" w14:textId="77777777" w:rsidR="002B2A8B" w:rsidRDefault="002B2A8B">
            <w:pPr>
              <w:pStyle w:val="LO-normal"/>
              <w:widowControl w:val="0"/>
              <w:rPr>
                <w:rFonts w:ascii="Arial" w:eastAsia="Arial" w:hAnsi="Arial" w:cs="Arial"/>
                <w:sz w:val="24"/>
                <w:szCs w:val="24"/>
              </w:rPr>
            </w:pPr>
          </w:p>
        </w:tc>
      </w:tr>
      <w:tr w:rsidR="002B2A8B" w14:paraId="69CCD6C0"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294A1"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Prendre en compte les règles communes</w:t>
            </w:r>
          </w:p>
        </w:tc>
      </w:tr>
      <w:tr w:rsidR="002B2A8B" w14:paraId="7D457628"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78406"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Se référer à des règles et </w:t>
            </w:r>
            <w:r>
              <w:rPr>
                <w:rFonts w:ascii="Arial" w:eastAsia="Arial" w:hAnsi="Arial" w:cs="Arial"/>
                <w:color w:val="000000"/>
                <w:sz w:val="24"/>
                <w:szCs w:val="24"/>
              </w:rPr>
              <w:t>adopter un comportement adéquat.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0D92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8B56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49F71" w14:textId="77777777" w:rsidR="002B2A8B" w:rsidRDefault="002B2A8B">
            <w:pPr>
              <w:pStyle w:val="LO-normal"/>
              <w:widowControl w:val="0"/>
              <w:rPr>
                <w:rFonts w:ascii="Arial" w:eastAsia="Arial" w:hAnsi="Arial" w:cs="Arial"/>
                <w:sz w:val="24"/>
                <w:szCs w:val="24"/>
              </w:rPr>
            </w:pPr>
          </w:p>
        </w:tc>
      </w:tr>
      <w:tr w:rsidR="002B2A8B" w14:paraId="710EC298"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2E101"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Manifester son appartenance à un collectif</w:t>
            </w:r>
          </w:p>
        </w:tc>
      </w:tr>
      <w:tr w:rsidR="002B2A8B" w14:paraId="0EFB46FC"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C3C53" w14:textId="77777777" w:rsidR="002B2A8B" w:rsidRDefault="00D95B3B">
            <w:pPr>
              <w:pStyle w:val="LO-normal"/>
              <w:widowControl w:val="0"/>
              <w:spacing w:line="240" w:lineRule="auto"/>
              <w:rPr>
                <w:rFonts w:ascii="Arial" w:eastAsia="Arial" w:hAnsi="Arial" w:cs="Arial"/>
                <w:sz w:val="24"/>
                <w:szCs w:val="24"/>
              </w:rPr>
            </w:pPr>
            <w:r>
              <w:rPr>
                <w:rFonts w:ascii="Arial" w:eastAsia="Arial" w:hAnsi="Arial" w:cs="Arial"/>
                <w:sz w:val="24"/>
                <w:szCs w:val="24"/>
              </w:rPr>
              <w:t>Contribuer à la vie collective et au bon déroulement des activités en assumant des responsabilités.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326C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365F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BFED0" w14:textId="77777777" w:rsidR="002B2A8B" w:rsidRDefault="002B2A8B">
            <w:pPr>
              <w:pStyle w:val="LO-normal"/>
              <w:widowControl w:val="0"/>
              <w:rPr>
                <w:rFonts w:ascii="Arial" w:eastAsia="Arial" w:hAnsi="Arial" w:cs="Arial"/>
                <w:sz w:val="24"/>
                <w:szCs w:val="24"/>
              </w:rPr>
            </w:pPr>
          </w:p>
        </w:tc>
      </w:tr>
      <w:tr w:rsidR="002B2A8B" w14:paraId="7ED3DBBF"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EE7B8"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Reconnaître des symboles de la République française.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C643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CB0A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1AC18" w14:textId="77777777" w:rsidR="002B2A8B" w:rsidRDefault="002B2A8B">
            <w:pPr>
              <w:pStyle w:val="LO-normal"/>
              <w:widowControl w:val="0"/>
              <w:rPr>
                <w:rFonts w:ascii="Arial" w:eastAsia="Arial" w:hAnsi="Arial" w:cs="Arial"/>
                <w:sz w:val="24"/>
                <w:szCs w:val="24"/>
              </w:rPr>
            </w:pPr>
          </w:p>
        </w:tc>
      </w:tr>
      <w:tr w:rsidR="002B2A8B" w14:paraId="0A019BAC"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23616" w14:textId="77777777" w:rsidR="002B2A8B" w:rsidRDefault="00D95B3B">
            <w:pPr>
              <w:pStyle w:val="LO-normal"/>
              <w:widowControl w:val="0"/>
              <w:spacing w:before="57" w:after="57"/>
              <w:jc w:val="center"/>
              <w:rPr>
                <w:rFonts w:ascii="Arial" w:eastAsia="Arial" w:hAnsi="Arial" w:cs="Arial"/>
                <w:b/>
                <w:sz w:val="24"/>
                <w:szCs w:val="24"/>
              </w:rPr>
            </w:pPr>
            <w:r>
              <w:rPr>
                <w:rFonts w:ascii="Arial" w:eastAsia="Arial" w:hAnsi="Arial" w:cs="Arial"/>
                <w:b/>
                <w:sz w:val="24"/>
                <w:szCs w:val="24"/>
              </w:rPr>
              <w:t>Domaine 4 : LES SYSTÈMES NATURELS ET LES SYSTÈMES TECHNIQUES</w:t>
            </w:r>
          </w:p>
        </w:tc>
      </w:tr>
      <w:tr w:rsidR="002B2A8B" w14:paraId="6048DAB7"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BDD95E"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Résoudre des problèmes élémentaires</w:t>
            </w:r>
          </w:p>
        </w:tc>
      </w:tr>
      <w:tr w:rsidR="002B2A8B" w14:paraId="1CD5A16A"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B8A27"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Résoudre des problèmes en utilisant des nombres entiers et le calcul.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FD4A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F013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F3589" w14:textId="77777777" w:rsidR="002B2A8B" w:rsidRDefault="002B2A8B">
            <w:pPr>
              <w:pStyle w:val="LO-normal"/>
              <w:widowControl w:val="0"/>
              <w:rPr>
                <w:rFonts w:ascii="Arial" w:eastAsia="Arial" w:hAnsi="Arial" w:cs="Arial"/>
                <w:sz w:val="24"/>
                <w:szCs w:val="24"/>
              </w:rPr>
            </w:pPr>
          </w:p>
        </w:tc>
      </w:tr>
      <w:tr w:rsidR="002B2A8B" w14:paraId="2A9186F5"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E0E6A"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Résoudre des problèmes impliquant des longueurs, des masses, des </w:t>
            </w:r>
            <w:r>
              <w:rPr>
                <w:rFonts w:ascii="Arial" w:eastAsia="Arial" w:hAnsi="Arial" w:cs="Arial"/>
                <w:color w:val="000000"/>
                <w:sz w:val="24"/>
                <w:szCs w:val="24"/>
              </w:rPr>
              <w:t>contenances, des durées, des prix.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C71C" w14:textId="77777777" w:rsidR="002B2A8B" w:rsidRDefault="002B2A8B">
            <w:pPr>
              <w:pStyle w:val="LO-normal"/>
              <w:widowControl w:val="0"/>
              <w:rPr>
                <w:rFonts w:ascii="Arial" w:eastAsia="Arial" w:hAnsi="Arial" w:cs="Arial"/>
                <w:sz w:val="24"/>
                <w:szCs w:val="24"/>
              </w:rPr>
            </w:pPr>
          </w:p>
          <w:p w14:paraId="6F32456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D5E2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1E100" w14:textId="77777777" w:rsidR="002B2A8B" w:rsidRDefault="002B2A8B">
            <w:pPr>
              <w:pStyle w:val="LO-normal"/>
              <w:widowControl w:val="0"/>
              <w:rPr>
                <w:rFonts w:ascii="Arial" w:eastAsia="Arial" w:hAnsi="Arial" w:cs="Arial"/>
                <w:sz w:val="24"/>
                <w:szCs w:val="24"/>
              </w:rPr>
            </w:pPr>
          </w:p>
        </w:tc>
      </w:tr>
      <w:tr w:rsidR="002B2A8B" w14:paraId="299A05DD"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32332"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Mener quelques étapes d’une démarche scientifique</w:t>
            </w:r>
          </w:p>
        </w:tc>
      </w:tr>
      <w:tr w:rsidR="002B2A8B" w14:paraId="76F2B257"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FBAD1"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Conduire des observations.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9AF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D15E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D527F" w14:textId="77777777" w:rsidR="002B2A8B" w:rsidRDefault="002B2A8B">
            <w:pPr>
              <w:pStyle w:val="LO-normal"/>
              <w:widowControl w:val="0"/>
              <w:rPr>
                <w:rFonts w:ascii="Arial" w:eastAsia="Arial" w:hAnsi="Arial" w:cs="Arial"/>
                <w:sz w:val="24"/>
                <w:szCs w:val="24"/>
              </w:rPr>
            </w:pPr>
          </w:p>
        </w:tc>
      </w:tr>
      <w:tr w:rsidR="002B2A8B" w14:paraId="1D7D4AB4"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0BC80"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Réaliser des expériences simples dans le cadre d’une démarche scientifique.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4EF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D6897"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2380D" w14:textId="77777777" w:rsidR="002B2A8B" w:rsidRDefault="002B2A8B">
            <w:pPr>
              <w:pStyle w:val="LO-normal"/>
              <w:widowControl w:val="0"/>
              <w:rPr>
                <w:rFonts w:ascii="Arial" w:eastAsia="Arial" w:hAnsi="Arial" w:cs="Arial"/>
                <w:sz w:val="24"/>
                <w:szCs w:val="24"/>
              </w:rPr>
            </w:pPr>
          </w:p>
        </w:tc>
      </w:tr>
      <w:tr w:rsidR="002B2A8B" w14:paraId="31D2A8EE"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79828"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Citer les caractéristiques d’un être </w:t>
            </w:r>
            <w:r>
              <w:rPr>
                <w:rFonts w:ascii="Arial" w:eastAsia="Arial" w:hAnsi="Arial" w:cs="Arial"/>
                <w:color w:val="000000"/>
                <w:sz w:val="24"/>
                <w:szCs w:val="24"/>
              </w:rPr>
              <w:t xml:space="preserve">vivant ; identifier des interactions entre les êtres vivants </w:t>
            </w:r>
            <w:r>
              <w:rPr>
                <w:rFonts w:ascii="Arial" w:eastAsia="Arial" w:hAnsi="Arial" w:cs="Arial"/>
                <w:color w:val="000000"/>
                <w:sz w:val="24"/>
                <w:szCs w:val="24"/>
              </w:rPr>
              <w:lastRenderedPageBreak/>
              <w:t>(relations alimentaires, communication,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51C49" w14:textId="77777777" w:rsidR="002B2A8B" w:rsidRDefault="002B2A8B">
            <w:pPr>
              <w:pStyle w:val="LO-normal"/>
              <w:widowControl w:val="0"/>
              <w:rPr>
                <w:rFonts w:ascii="Arial" w:eastAsia="Arial" w:hAnsi="Arial" w:cs="Arial"/>
                <w:sz w:val="24"/>
                <w:szCs w:val="24"/>
              </w:rPr>
            </w:pPr>
          </w:p>
          <w:p w14:paraId="1F9AE9A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14F15"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395B1" w14:textId="77777777" w:rsidR="002B2A8B" w:rsidRDefault="002B2A8B">
            <w:pPr>
              <w:pStyle w:val="LO-normal"/>
              <w:widowControl w:val="0"/>
              <w:rPr>
                <w:rFonts w:ascii="Arial" w:eastAsia="Arial" w:hAnsi="Arial" w:cs="Arial"/>
                <w:sz w:val="24"/>
                <w:szCs w:val="24"/>
              </w:rPr>
            </w:pPr>
          </w:p>
        </w:tc>
      </w:tr>
      <w:tr w:rsidR="002B2A8B" w14:paraId="14773D2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76F39"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Connaître les trois états de la matière.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2E9D3"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110E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2522C" w14:textId="77777777" w:rsidR="002B2A8B" w:rsidRDefault="002B2A8B">
            <w:pPr>
              <w:pStyle w:val="LO-normal"/>
              <w:widowControl w:val="0"/>
              <w:rPr>
                <w:rFonts w:ascii="Arial" w:eastAsia="Arial" w:hAnsi="Arial" w:cs="Arial"/>
                <w:sz w:val="24"/>
                <w:szCs w:val="24"/>
              </w:rPr>
            </w:pPr>
          </w:p>
        </w:tc>
      </w:tr>
      <w:tr w:rsidR="002B2A8B" w14:paraId="334DBF67"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29CFF"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Décrire le rôle et les fonctions d’un objet technique.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BE9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4E25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D2FC0" w14:textId="77777777" w:rsidR="002B2A8B" w:rsidRDefault="002B2A8B">
            <w:pPr>
              <w:pStyle w:val="LO-normal"/>
              <w:widowControl w:val="0"/>
              <w:rPr>
                <w:rFonts w:ascii="Arial" w:eastAsia="Arial" w:hAnsi="Arial" w:cs="Arial"/>
                <w:sz w:val="24"/>
                <w:szCs w:val="24"/>
              </w:rPr>
            </w:pPr>
          </w:p>
        </w:tc>
      </w:tr>
      <w:tr w:rsidR="002B2A8B" w14:paraId="0EA38E8A"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4A690"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Argumenter son propos et écouter </w:t>
            </w:r>
            <w:r>
              <w:rPr>
                <w:rFonts w:ascii="Arial" w:eastAsia="Arial" w:hAnsi="Arial" w:cs="Arial"/>
                <w:color w:val="000000"/>
                <w:sz w:val="24"/>
                <w:szCs w:val="24"/>
              </w:rPr>
              <w:t>ceux des autres.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BB7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3170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6597C" w14:textId="77777777" w:rsidR="002B2A8B" w:rsidRDefault="002B2A8B">
            <w:pPr>
              <w:pStyle w:val="LO-normal"/>
              <w:widowControl w:val="0"/>
              <w:rPr>
                <w:rFonts w:ascii="Arial" w:eastAsia="Arial" w:hAnsi="Arial" w:cs="Arial"/>
                <w:sz w:val="24"/>
                <w:szCs w:val="24"/>
              </w:rPr>
            </w:pPr>
          </w:p>
        </w:tc>
      </w:tr>
      <w:tr w:rsidR="002B2A8B" w14:paraId="77356B40"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00938"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Connaître les règles de sécurité de base.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7C9C"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F371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0BBE7" w14:textId="77777777" w:rsidR="002B2A8B" w:rsidRDefault="002B2A8B">
            <w:pPr>
              <w:pStyle w:val="LO-normal"/>
              <w:widowControl w:val="0"/>
              <w:rPr>
                <w:rFonts w:ascii="Arial" w:eastAsia="Arial" w:hAnsi="Arial" w:cs="Arial"/>
                <w:sz w:val="24"/>
                <w:szCs w:val="24"/>
              </w:rPr>
            </w:pPr>
          </w:p>
        </w:tc>
      </w:tr>
      <w:tr w:rsidR="002B2A8B" w14:paraId="28DE46C9"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06A63"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Mettre en pratique des comportements simples respectueux des autres, de l’environnement, de sa santé</w:t>
            </w:r>
          </w:p>
        </w:tc>
      </w:tr>
      <w:tr w:rsidR="002B2A8B" w14:paraId="25C6F069"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E594B"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Mettre en œuvre des premiers principes d’hygiène de vie et de respect de </w:t>
            </w:r>
            <w:r>
              <w:rPr>
                <w:rFonts w:ascii="Arial" w:eastAsia="Arial" w:hAnsi="Arial" w:cs="Arial"/>
                <w:color w:val="000000"/>
                <w:sz w:val="24"/>
                <w:szCs w:val="24"/>
              </w:rPr>
              <w:t>l’environnement.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48F0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EDD7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34912" w14:textId="77777777" w:rsidR="002B2A8B" w:rsidRDefault="002B2A8B">
            <w:pPr>
              <w:pStyle w:val="LO-normal"/>
              <w:widowControl w:val="0"/>
              <w:rPr>
                <w:rFonts w:ascii="Arial" w:eastAsia="Arial" w:hAnsi="Arial" w:cs="Arial"/>
                <w:sz w:val="24"/>
                <w:szCs w:val="24"/>
              </w:rPr>
            </w:pPr>
          </w:p>
        </w:tc>
      </w:tr>
      <w:tr w:rsidR="002B2A8B" w14:paraId="4A4ECF24"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1C0D0" w14:textId="77777777" w:rsidR="002B2A8B" w:rsidRDefault="00D95B3B">
            <w:pPr>
              <w:pStyle w:val="LO-normal"/>
              <w:widowControl w:val="0"/>
              <w:spacing w:before="57" w:after="57"/>
              <w:jc w:val="center"/>
              <w:rPr>
                <w:rFonts w:ascii="Arial" w:eastAsia="Arial" w:hAnsi="Arial" w:cs="Arial"/>
                <w:b/>
                <w:sz w:val="24"/>
                <w:szCs w:val="24"/>
              </w:rPr>
            </w:pPr>
            <w:r>
              <w:rPr>
                <w:rFonts w:ascii="Arial" w:eastAsia="Arial" w:hAnsi="Arial" w:cs="Arial"/>
                <w:b/>
                <w:sz w:val="24"/>
                <w:szCs w:val="24"/>
              </w:rPr>
              <w:t>Domaine 5 : LES REPRÉSENTATIONS DU MONDE ET LES ACTIVITÉS HUMAINES</w:t>
            </w:r>
          </w:p>
        </w:tc>
      </w:tr>
      <w:tr w:rsidR="002B2A8B" w14:paraId="20055B89"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D8147"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Situer et se situer dans l’espace et le temps</w:t>
            </w:r>
          </w:p>
        </w:tc>
      </w:tr>
      <w:tr w:rsidR="002B2A8B" w14:paraId="11C6F7D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548FA"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Se repérer dans l’espace et le représenter.</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D46C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05333"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49363" w14:textId="77777777" w:rsidR="002B2A8B" w:rsidRDefault="002B2A8B">
            <w:pPr>
              <w:pStyle w:val="LO-normal"/>
              <w:widowControl w:val="0"/>
              <w:rPr>
                <w:rFonts w:ascii="Arial" w:eastAsia="Arial" w:hAnsi="Arial" w:cs="Arial"/>
                <w:sz w:val="24"/>
                <w:szCs w:val="24"/>
              </w:rPr>
            </w:pPr>
          </w:p>
        </w:tc>
      </w:tr>
      <w:tr w:rsidR="002B2A8B" w14:paraId="1B57A293"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F83EC"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Situer un lieu sur une carte, sur un globe, ou sur des </w:t>
            </w:r>
            <w:r>
              <w:rPr>
                <w:rFonts w:ascii="Arial" w:eastAsia="Arial" w:hAnsi="Arial" w:cs="Arial"/>
                <w:color w:val="000000"/>
                <w:sz w:val="24"/>
                <w:szCs w:val="24"/>
              </w:rPr>
              <w:t>représentations présentées sur un support numérique.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4B5C5" w14:textId="77777777" w:rsidR="002B2A8B" w:rsidRDefault="002B2A8B">
            <w:pPr>
              <w:pStyle w:val="LO-normal"/>
              <w:widowControl w:val="0"/>
              <w:rPr>
                <w:rFonts w:ascii="Arial" w:eastAsia="Arial" w:hAnsi="Arial" w:cs="Arial"/>
                <w:sz w:val="24"/>
                <w:szCs w:val="24"/>
              </w:rPr>
            </w:pPr>
          </w:p>
          <w:p w14:paraId="5A8E39E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F5B7C"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695C" w14:textId="77777777" w:rsidR="002B2A8B" w:rsidRDefault="002B2A8B">
            <w:pPr>
              <w:pStyle w:val="LO-normal"/>
              <w:widowControl w:val="0"/>
              <w:rPr>
                <w:rFonts w:ascii="Arial" w:eastAsia="Arial" w:hAnsi="Arial" w:cs="Arial"/>
                <w:sz w:val="24"/>
                <w:szCs w:val="24"/>
              </w:rPr>
            </w:pPr>
          </w:p>
        </w:tc>
      </w:tr>
      <w:tr w:rsidR="002B2A8B" w14:paraId="044E1919"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4A511"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Se repérer dans le temps et comparer des durées.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D317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FE6E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A97CB" w14:textId="77777777" w:rsidR="002B2A8B" w:rsidRDefault="002B2A8B">
            <w:pPr>
              <w:pStyle w:val="LO-normal"/>
              <w:widowControl w:val="0"/>
              <w:rPr>
                <w:rFonts w:ascii="Arial" w:eastAsia="Arial" w:hAnsi="Arial" w:cs="Arial"/>
                <w:sz w:val="24"/>
                <w:szCs w:val="24"/>
              </w:rPr>
            </w:pPr>
          </w:p>
        </w:tc>
      </w:tr>
      <w:tr w:rsidR="002B2A8B" w14:paraId="2DA0253B"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57919"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Repérer et situer quelques évènements dans un temps long.</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38396"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BA42"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52242" w14:textId="77777777" w:rsidR="002B2A8B" w:rsidRDefault="002B2A8B">
            <w:pPr>
              <w:pStyle w:val="LO-normal"/>
              <w:widowControl w:val="0"/>
              <w:rPr>
                <w:rFonts w:ascii="Arial" w:eastAsia="Arial" w:hAnsi="Arial" w:cs="Arial"/>
                <w:sz w:val="24"/>
                <w:szCs w:val="24"/>
              </w:rPr>
            </w:pPr>
          </w:p>
        </w:tc>
      </w:tr>
      <w:tr w:rsidR="002B2A8B" w14:paraId="4F479766"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10772" w14:textId="77777777" w:rsidR="002B2A8B" w:rsidRDefault="00D95B3B">
            <w:pPr>
              <w:pStyle w:val="LO-normal"/>
              <w:widowControl w:val="0"/>
              <w:spacing w:line="240" w:lineRule="auto"/>
              <w:jc w:val="center"/>
              <w:rPr>
                <w:rFonts w:ascii="Arial" w:eastAsia="Arial" w:hAnsi="Arial" w:cs="Arial"/>
                <w:b/>
                <w:color w:val="5983B0"/>
                <w:sz w:val="24"/>
                <w:szCs w:val="24"/>
              </w:rPr>
            </w:pPr>
            <w:r>
              <w:rPr>
                <w:rFonts w:ascii="Arial" w:eastAsia="Arial" w:hAnsi="Arial" w:cs="Arial"/>
                <w:b/>
                <w:color w:val="5983B0"/>
                <w:sz w:val="24"/>
                <w:szCs w:val="24"/>
              </w:rPr>
              <w:t xml:space="preserve">Analyser et comprendre les organisations humaines et les </w:t>
            </w:r>
            <w:r>
              <w:rPr>
                <w:rFonts w:ascii="Arial" w:eastAsia="Arial" w:hAnsi="Arial" w:cs="Arial"/>
                <w:b/>
                <w:color w:val="5983B0"/>
                <w:sz w:val="24"/>
                <w:szCs w:val="24"/>
              </w:rPr>
              <w:t>représentations du monde</w:t>
            </w:r>
          </w:p>
        </w:tc>
      </w:tr>
      <w:tr w:rsidR="002B2A8B" w14:paraId="536FC4A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80EFB"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Comparer quelques modes de vie des hommes et des femmes, et quelques représentations du monde.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36E60" w14:textId="77777777" w:rsidR="002B2A8B" w:rsidRDefault="002B2A8B">
            <w:pPr>
              <w:pStyle w:val="LO-normal"/>
              <w:widowControl w:val="0"/>
              <w:rPr>
                <w:rFonts w:ascii="Arial" w:eastAsia="Arial" w:hAnsi="Arial" w:cs="Arial"/>
                <w:sz w:val="24"/>
                <w:szCs w:val="24"/>
              </w:rPr>
            </w:pPr>
          </w:p>
          <w:p w14:paraId="0C9E45C0"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874E"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189C9" w14:textId="77777777" w:rsidR="002B2A8B" w:rsidRDefault="002B2A8B">
            <w:pPr>
              <w:pStyle w:val="LO-normal"/>
              <w:widowControl w:val="0"/>
              <w:rPr>
                <w:rFonts w:ascii="Arial" w:eastAsia="Arial" w:hAnsi="Arial" w:cs="Arial"/>
                <w:sz w:val="24"/>
                <w:szCs w:val="24"/>
              </w:rPr>
            </w:pPr>
          </w:p>
        </w:tc>
      </w:tr>
      <w:tr w:rsidR="002B2A8B" w14:paraId="52908A75"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906D4" w14:textId="77777777" w:rsidR="002B2A8B" w:rsidRDefault="00D95B3B">
            <w:pPr>
              <w:pStyle w:val="LO-normal"/>
              <w:widowControl w:val="0"/>
              <w:spacing w:line="240" w:lineRule="auto"/>
              <w:rPr>
                <w:rFonts w:ascii="Arial" w:eastAsia="Arial" w:hAnsi="Arial" w:cs="Arial"/>
                <w:sz w:val="24"/>
                <w:szCs w:val="24"/>
              </w:rPr>
            </w:pPr>
            <w:r>
              <w:rPr>
                <w:rFonts w:ascii="Arial" w:eastAsia="Arial" w:hAnsi="Arial" w:cs="Arial"/>
                <w:sz w:val="24"/>
                <w:szCs w:val="24"/>
              </w:rPr>
              <w:t>Identifier des paysages.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7AEA8"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4535A"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78E3" w14:textId="77777777" w:rsidR="002B2A8B" w:rsidRDefault="002B2A8B">
            <w:pPr>
              <w:pStyle w:val="LO-normal"/>
              <w:widowControl w:val="0"/>
              <w:rPr>
                <w:rFonts w:ascii="Arial" w:eastAsia="Arial" w:hAnsi="Arial" w:cs="Arial"/>
                <w:sz w:val="24"/>
                <w:szCs w:val="24"/>
              </w:rPr>
            </w:pPr>
          </w:p>
        </w:tc>
      </w:tr>
      <w:tr w:rsidR="002B2A8B" w14:paraId="7AC84AB3" w14:textId="77777777">
        <w:tblPrEx>
          <w:tblCellMar>
            <w:top w:w="0" w:type="dxa"/>
            <w:bottom w:w="0" w:type="dxa"/>
          </w:tblCellMar>
        </w:tblPrEx>
        <w:trPr>
          <w:jc w:val="center"/>
        </w:trPr>
        <w:tc>
          <w:tcPr>
            <w:tcW w:w="145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C9D39" w14:textId="77777777" w:rsidR="002B2A8B" w:rsidRDefault="00D95B3B">
            <w:pPr>
              <w:pStyle w:val="LO-normal"/>
              <w:widowControl w:val="0"/>
              <w:jc w:val="center"/>
              <w:rPr>
                <w:rFonts w:ascii="Arial" w:eastAsia="Arial" w:hAnsi="Arial" w:cs="Arial"/>
                <w:b/>
                <w:color w:val="5983B0"/>
                <w:sz w:val="24"/>
                <w:szCs w:val="24"/>
              </w:rPr>
            </w:pPr>
            <w:r>
              <w:rPr>
                <w:rFonts w:ascii="Arial" w:eastAsia="Arial" w:hAnsi="Arial" w:cs="Arial"/>
                <w:b/>
                <w:color w:val="5983B0"/>
                <w:sz w:val="24"/>
                <w:szCs w:val="24"/>
              </w:rPr>
              <w:t>Imaginer, élaborer et produire</w:t>
            </w:r>
          </w:p>
        </w:tc>
      </w:tr>
      <w:tr w:rsidR="002B2A8B" w14:paraId="755F9ABD"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6C1AA"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 xml:space="preserve">Réaliser et donner à voir, individuellement ou </w:t>
            </w:r>
            <w:r>
              <w:rPr>
                <w:rFonts w:ascii="Arial" w:eastAsia="Arial" w:hAnsi="Arial" w:cs="Arial"/>
                <w:color w:val="000000"/>
                <w:sz w:val="24"/>
                <w:szCs w:val="24"/>
              </w:rPr>
              <w:t>collectivement, des productions plastiques de natures diverses.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094B6" w14:textId="77777777" w:rsidR="002B2A8B" w:rsidRDefault="002B2A8B">
            <w:pPr>
              <w:pStyle w:val="LO-normal"/>
              <w:widowControl w:val="0"/>
              <w:rPr>
                <w:rFonts w:ascii="Arial" w:eastAsia="Arial" w:hAnsi="Arial" w:cs="Arial"/>
                <w:sz w:val="24"/>
                <w:szCs w:val="24"/>
              </w:rPr>
            </w:pPr>
          </w:p>
          <w:p w14:paraId="2E75F0FF"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B292B"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76237" w14:textId="77777777" w:rsidR="002B2A8B" w:rsidRDefault="002B2A8B">
            <w:pPr>
              <w:pStyle w:val="LO-normal"/>
              <w:widowControl w:val="0"/>
              <w:rPr>
                <w:rFonts w:ascii="Arial" w:eastAsia="Arial" w:hAnsi="Arial" w:cs="Arial"/>
                <w:sz w:val="24"/>
                <w:szCs w:val="24"/>
              </w:rPr>
            </w:pPr>
          </w:p>
        </w:tc>
      </w:tr>
      <w:tr w:rsidR="002B2A8B" w14:paraId="561C5788" w14:textId="77777777">
        <w:tblPrEx>
          <w:tblCellMar>
            <w:top w:w="0" w:type="dxa"/>
            <w:bottom w:w="0" w:type="dxa"/>
          </w:tblCellMar>
        </w:tblPrEx>
        <w:trPr>
          <w:jc w:val="center"/>
        </w:trPr>
        <w:tc>
          <w:tcPr>
            <w:tcW w:w="10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03ECA" w14:textId="77777777" w:rsidR="002B2A8B" w:rsidRDefault="00D95B3B">
            <w:pPr>
              <w:pStyle w:val="LO-normal"/>
              <w:widowControl w:val="0"/>
              <w:spacing w:line="240" w:lineRule="auto"/>
              <w:rPr>
                <w:rFonts w:ascii="Arial" w:eastAsia="Arial" w:hAnsi="Arial" w:cs="Arial"/>
                <w:color w:val="000000"/>
                <w:sz w:val="24"/>
                <w:szCs w:val="24"/>
              </w:rPr>
            </w:pPr>
            <w:r>
              <w:rPr>
                <w:rFonts w:ascii="Arial" w:eastAsia="Arial" w:hAnsi="Arial" w:cs="Arial"/>
                <w:color w:val="000000"/>
                <w:sz w:val="24"/>
                <w:szCs w:val="24"/>
              </w:rPr>
              <w:t>Imaginer des organisations simples à partir d’éléments sonores.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CE95"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30611" w14:textId="77777777" w:rsidR="002B2A8B" w:rsidRDefault="002B2A8B">
            <w:pPr>
              <w:pStyle w:val="LO-normal"/>
              <w:widowControl w:val="0"/>
              <w:rPr>
                <w:rFonts w:ascii="Arial" w:eastAsia="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C8F25" w14:textId="77777777" w:rsidR="002B2A8B" w:rsidRDefault="002B2A8B">
            <w:pPr>
              <w:pStyle w:val="LO-normal"/>
              <w:widowControl w:val="0"/>
              <w:rPr>
                <w:rFonts w:ascii="Arial" w:eastAsia="Arial" w:hAnsi="Arial" w:cs="Arial"/>
                <w:sz w:val="24"/>
                <w:szCs w:val="24"/>
              </w:rPr>
            </w:pPr>
          </w:p>
        </w:tc>
      </w:tr>
    </w:tbl>
    <w:p w14:paraId="1856D520" w14:textId="77777777" w:rsidR="002B2A8B" w:rsidRDefault="002B2A8B">
      <w:pPr>
        <w:pStyle w:val="LO-normal"/>
        <w:rPr>
          <w:rFonts w:ascii="Arial" w:eastAsia="Arial" w:hAnsi="Arial" w:cs="Arial"/>
        </w:rPr>
      </w:pPr>
    </w:p>
    <w:p w14:paraId="563AE27F" w14:textId="77777777" w:rsidR="002B2A8B" w:rsidRDefault="00D95B3B">
      <w:pPr>
        <w:pStyle w:val="LO-normal"/>
        <w:jc w:val="right"/>
      </w:pPr>
      <w:r>
        <w:rPr>
          <w:rFonts w:ascii="Arial" w:eastAsia="Arial" w:hAnsi="Arial" w:cs="Arial"/>
        </w:rPr>
        <w:t>Modèle de tableau réalisé par la fédération FELICIA</w:t>
      </w:r>
      <w:r>
        <w:rPr>
          <w:rFonts w:ascii="Arial" w:eastAsia="Arial" w:hAnsi="Arial" w:cs="Arial"/>
        </w:rPr>
        <w:t xml:space="preserve"> </w:t>
      </w:r>
      <w:r>
        <w:rPr>
          <w:rFonts w:ascii="Arial" w:eastAsia="Arial" w:hAnsi="Arial" w:cs="Arial"/>
          <w:u w:val="single"/>
        </w:rPr>
        <w:t>federation-felicia.org</w:t>
      </w:r>
      <w:r>
        <w:rPr>
          <w:rFonts w:ascii="Arial" w:eastAsia="Arial" w:hAnsi="Arial" w:cs="Arial"/>
        </w:rPr>
        <w:br/>
      </w:r>
      <w:r>
        <w:rPr>
          <w:rFonts w:ascii="Arial" w:eastAsia="Arial" w:hAnsi="Arial" w:cs="Arial"/>
        </w:rPr>
        <w:t xml:space="preserve">téléchargé sur le site </w:t>
      </w:r>
      <w:r>
        <w:rPr>
          <w:rFonts w:ascii="Arial" w:eastAsia="Arial" w:hAnsi="Arial" w:cs="Arial"/>
          <w:u w:val="single"/>
        </w:rPr>
        <w:t>instructionenfamille.org</w:t>
      </w:r>
      <w:r>
        <w:rPr>
          <w:rFonts w:ascii="Arial" w:eastAsia="Arial" w:hAnsi="Arial" w:cs="Arial"/>
        </w:rPr>
        <w:br/>
      </w:r>
      <w:r>
        <w:rPr>
          <w:rFonts w:ascii="Arial" w:eastAsia="Arial" w:hAnsi="Arial" w:cs="Arial"/>
        </w:rPr>
        <w:t>et rempli par les parents.</w:t>
      </w:r>
    </w:p>
    <w:sectPr w:rsidR="002B2A8B">
      <w:footerReference w:type="default" r:id="rId7"/>
      <w:pgSz w:w="16838" w:h="11906" w:orient="landscape"/>
      <w:pgMar w:top="568" w:right="678" w:bottom="1300" w:left="567" w:header="720" w:footer="5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CAF0" w14:textId="77777777" w:rsidR="00D95B3B" w:rsidRDefault="00D95B3B">
      <w:r>
        <w:separator/>
      </w:r>
    </w:p>
  </w:endnote>
  <w:endnote w:type="continuationSeparator" w:id="0">
    <w:p w14:paraId="4636E6A7" w14:textId="77777777" w:rsidR="00D95B3B" w:rsidRDefault="00D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INPro-Bold">
    <w:charset w:val="00"/>
    <w:family w:val="auto"/>
    <w:pitch w:val="variable"/>
  </w:font>
  <w:font w:name="DINPro-Regular">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C096" w14:textId="77777777" w:rsidR="00624270" w:rsidRDefault="00D95B3B">
    <w:pPr>
      <w:pStyle w:val="Pieddepage"/>
      <w:jc w:val="right"/>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8046" w14:textId="77777777" w:rsidR="00D95B3B" w:rsidRDefault="00D95B3B">
      <w:r>
        <w:rPr>
          <w:color w:val="000000"/>
        </w:rPr>
        <w:separator/>
      </w:r>
    </w:p>
  </w:footnote>
  <w:footnote w:type="continuationSeparator" w:id="0">
    <w:p w14:paraId="2F862073" w14:textId="77777777" w:rsidR="00D95B3B" w:rsidRDefault="00D9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3642"/>
    <w:multiLevelType w:val="multilevel"/>
    <w:tmpl w:val="94BC9B8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B2A8B"/>
    <w:rsid w:val="002B2A8B"/>
    <w:rsid w:val="00800529"/>
    <w:rsid w:val="00D95B3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1CBA"/>
  <w15:docId w15:val="{E4333F78-A7B7-4244-9362-041204A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LO-normal"/>
    <w:next w:val="LO-normal"/>
    <w:uiPriority w:val="9"/>
    <w:qFormat/>
    <w:pPr>
      <w:keepNext/>
      <w:keepLines/>
      <w:spacing w:before="480" w:after="120" w:line="240" w:lineRule="auto"/>
      <w:outlineLvl w:val="0"/>
    </w:pPr>
    <w:rPr>
      <w:b/>
      <w:sz w:val="48"/>
      <w:szCs w:val="48"/>
    </w:rPr>
  </w:style>
  <w:style w:type="paragraph" w:styleId="Titre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re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re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re5">
    <w:name w:val="heading 5"/>
    <w:basedOn w:val="LO-normal"/>
    <w:next w:val="LO-normal"/>
    <w:uiPriority w:val="9"/>
    <w:semiHidden/>
    <w:unhideWhenUsed/>
    <w:qFormat/>
    <w:pPr>
      <w:keepNext/>
      <w:keepLines/>
      <w:spacing w:before="220" w:after="40" w:line="240" w:lineRule="auto"/>
      <w:outlineLvl w:val="4"/>
    </w:pPr>
    <w:rPr>
      <w:b/>
    </w:rPr>
  </w:style>
  <w:style w:type="paragraph" w:styleId="Titre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LO-normal">
    <w:name w:val="LO-normal"/>
    <w:pPr>
      <w:widowControl/>
      <w:spacing w:line="259" w:lineRule="auto"/>
    </w:pPr>
  </w:style>
  <w:style w:type="paragraph" w:styleId="Titre">
    <w:name w:val="Title"/>
    <w:basedOn w:val="LO-normal"/>
    <w:next w:val="LO-normal"/>
    <w:uiPriority w:val="10"/>
    <w:qFormat/>
    <w:pPr>
      <w:keepNext/>
      <w:keepLines/>
      <w:spacing w:before="480" w:after="120" w:line="240" w:lineRule="auto"/>
    </w:pPr>
    <w:rPr>
      <w:b/>
      <w:sz w:val="72"/>
      <w:szCs w:val="72"/>
    </w:rPr>
  </w:style>
  <w:style w:type="paragraph" w:customStyle="1" w:styleId="Default">
    <w:name w:val="Default"/>
    <w:pPr>
      <w:widowControl/>
    </w:pPr>
    <w:rPr>
      <w:rFonts w:ascii="DINPro-Bold" w:hAnsi="DINPro-Bold" w:cs="DINPro-Bold"/>
      <w:color w:val="000000"/>
      <w:sz w:val="24"/>
      <w:szCs w:val="24"/>
    </w:rPr>
  </w:style>
  <w:style w:type="paragraph" w:customStyle="1" w:styleId="Pa10">
    <w:name w:val="Pa10"/>
    <w:basedOn w:val="Default"/>
    <w:next w:val="Default"/>
    <w:pPr>
      <w:spacing w:line="161" w:lineRule="atLeast"/>
    </w:pPr>
    <w:rPr>
      <w:rFonts w:cs="Calibri"/>
      <w:color w:val="auto"/>
    </w:rPr>
  </w:style>
  <w:style w:type="paragraph" w:customStyle="1" w:styleId="Pa11">
    <w:name w:val="Pa11"/>
    <w:basedOn w:val="Default"/>
    <w:next w:val="Default"/>
    <w:pPr>
      <w:spacing w:line="161" w:lineRule="atLeast"/>
    </w:pPr>
    <w:rPr>
      <w:rFonts w:ascii="DINPro-Regular" w:eastAsia="DINPro-Regular" w:hAnsi="DINPro-Regular" w:cs="Calibri"/>
      <w:color w:val="auto"/>
    </w:rPr>
  </w:style>
  <w:style w:type="paragraph" w:styleId="Sous-titr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Framecontents">
    <w:name w:val="Frame contents"/>
    <w:basedOn w:val="Standard"/>
  </w:style>
  <w:style w:type="paragraph" w:customStyle="1" w:styleId="HeaderandFooter">
    <w:name w:val="Header and Footer"/>
    <w:basedOn w:val="Standard"/>
    <w:pPr>
      <w:suppressLineNumbers/>
      <w:tabs>
        <w:tab w:val="center" w:pos="7796"/>
        <w:tab w:val="right" w:pos="15593"/>
      </w:tabs>
    </w:pPr>
  </w:style>
  <w:style w:type="paragraph" w:styleId="Pieddepage">
    <w:name w:val="footer"/>
    <w:basedOn w:val="HeaderandFooter"/>
  </w:style>
  <w:style w:type="paragraph" w:customStyle="1" w:styleId="TableContents">
    <w:name w:val="Table Contents"/>
    <w:basedOn w:val="Standard"/>
    <w:pPr>
      <w:widowControl w:val="0"/>
      <w:suppressLineNumbers/>
    </w:pPr>
  </w:style>
  <w:style w:type="numbering" w:customStyle="1" w:styleId="NoList">
    <w:name w:val="No List"/>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7595</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clémentine feuerback</dc:creator>
  <cp:lastModifiedBy>Leslie Dupin</cp:lastModifiedBy>
  <cp:revision>1</cp:revision>
  <dcterms:created xsi:type="dcterms:W3CDTF">2021-07-31T07:42:00Z</dcterms:created>
  <dcterms:modified xsi:type="dcterms:W3CDTF">2021-12-11T22:00:00Z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