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52679" w14:textId="77777777" w:rsidR="004A768B" w:rsidRDefault="004A768B">
      <w:pPr>
        <w:pStyle w:val="LO-normal"/>
        <w:rPr>
          <w:rFonts w:ascii="Arial" w:eastAsia="Arial" w:hAnsi="Arial" w:cs="Arial"/>
          <w:b/>
          <w:color w:val="2A6099"/>
        </w:rPr>
      </w:pPr>
    </w:p>
    <w:tbl>
      <w:tblPr>
        <w:tblW w:w="140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8"/>
        <w:gridCol w:w="4668"/>
        <w:gridCol w:w="4668"/>
      </w:tblGrid>
      <w:tr w:rsidR="004A768B" w14:paraId="0AC105D5" w14:textId="77777777">
        <w:tblPrEx>
          <w:tblCellMar>
            <w:top w:w="0" w:type="dxa"/>
            <w:bottom w:w="0" w:type="dxa"/>
          </w:tblCellMar>
        </w:tblPrEx>
        <w:tc>
          <w:tcPr>
            <w:tcW w:w="46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E1CA52" w14:textId="77777777" w:rsidR="004A768B" w:rsidRDefault="004A768B">
            <w:pPr>
              <w:pStyle w:val="TableContents"/>
            </w:pPr>
          </w:p>
        </w:tc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1B87E0" w14:textId="77777777" w:rsidR="004A768B" w:rsidRDefault="00FE6264">
            <w:pPr>
              <w:pStyle w:val="Framecontents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BILAN 202</w:t>
            </w:r>
            <w:r>
              <w:rPr>
                <w:b/>
                <w:bCs/>
                <w:color w:val="F09D00"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 xml:space="preserve"> - 202</w:t>
            </w:r>
            <w:r>
              <w:rPr>
                <w:b/>
                <w:bCs/>
                <w:color w:val="F09D00"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 xml:space="preserve"> de </w:t>
            </w:r>
            <w:r>
              <w:rPr>
                <w:b/>
                <w:bCs/>
                <w:color w:val="F09D00"/>
                <w:sz w:val="28"/>
                <w:szCs w:val="28"/>
              </w:rPr>
              <w:t>PRÉNOM</w:t>
            </w:r>
          </w:p>
          <w:p w14:paraId="54387F48" w14:textId="77777777" w:rsidR="004A768B" w:rsidRDefault="00FE6264">
            <w:pPr>
              <w:pStyle w:val="Framecontents"/>
              <w:spacing w:after="0" w:line="240" w:lineRule="auto"/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</w:rPr>
              <w:t xml:space="preserve">au regard </w:t>
            </w:r>
            <w:r>
              <w:rPr>
                <w:rFonts w:ascii="Comic Sans MS" w:hAnsi="Comic Sans MS"/>
                <w:color w:val="000000"/>
                <w:sz w:val="28"/>
                <w:szCs w:val="28"/>
              </w:rPr>
              <w:br/>
            </w:r>
            <w:r>
              <w:rPr>
                <w:rFonts w:ascii="Comic Sans MS" w:hAnsi="Comic Sans MS"/>
                <w:color w:val="000000"/>
                <w:sz w:val="28"/>
                <w:szCs w:val="28"/>
              </w:rPr>
              <w:t>des attendus de fin de cycle 1</w:t>
            </w:r>
          </w:p>
        </w:tc>
        <w:tc>
          <w:tcPr>
            <w:tcW w:w="46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77BE02" w14:textId="77777777" w:rsidR="004A768B" w:rsidRDefault="004A768B">
            <w:pPr>
              <w:pStyle w:val="TableContents"/>
            </w:pPr>
          </w:p>
        </w:tc>
      </w:tr>
      <w:tr w:rsidR="004A768B" w14:paraId="30C5164F" w14:textId="77777777">
        <w:tblPrEx>
          <w:tblCellMar>
            <w:top w:w="0" w:type="dxa"/>
            <w:bottom w:w="0" w:type="dxa"/>
          </w:tblCellMar>
        </w:tblPrEx>
        <w:tc>
          <w:tcPr>
            <w:tcW w:w="46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096B36" w14:textId="77777777" w:rsidR="004A768B" w:rsidRDefault="004A768B">
            <w:pPr>
              <w:pStyle w:val="TableContents"/>
            </w:pPr>
          </w:p>
        </w:tc>
        <w:tc>
          <w:tcPr>
            <w:tcW w:w="46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62BE40" w14:textId="77777777" w:rsidR="004A768B" w:rsidRDefault="00FE6264">
            <w:pPr>
              <w:pStyle w:val="Framecontents"/>
              <w:spacing w:after="0" w:line="240" w:lineRule="auto"/>
              <w:jc w:val="center"/>
              <w:rPr>
                <w:rFonts w:ascii="Arial" w:hAnsi="Arial"/>
                <w:color w:val="F09D00"/>
                <w:sz w:val="24"/>
                <w:szCs w:val="24"/>
              </w:rPr>
            </w:pPr>
            <w:r>
              <w:rPr>
                <w:rFonts w:ascii="Arial" w:hAnsi="Arial"/>
                <w:color w:val="F09D00"/>
                <w:sz w:val="24"/>
                <w:szCs w:val="24"/>
              </w:rPr>
              <w:t>date</w:t>
            </w:r>
          </w:p>
        </w:tc>
        <w:tc>
          <w:tcPr>
            <w:tcW w:w="46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29699A" w14:textId="77777777" w:rsidR="004A768B" w:rsidRDefault="004A768B">
            <w:pPr>
              <w:pStyle w:val="TableContents"/>
            </w:pPr>
          </w:p>
        </w:tc>
      </w:tr>
    </w:tbl>
    <w:p w14:paraId="13F5949E" w14:textId="77777777" w:rsidR="004A768B" w:rsidRDefault="004A768B">
      <w:pPr>
        <w:pStyle w:val="LO-normal"/>
        <w:rPr>
          <w:rFonts w:eastAsia="Arial" w:cs="Arial"/>
          <w:b/>
        </w:rPr>
      </w:pPr>
    </w:p>
    <w:tbl>
      <w:tblPr>
        <w:tblW w:w="140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1"/>
        <w:gridCol w:w="3501"/>
        <w:gridCol w:w="3501"/>
        <w:gridCol w:w="3501"/>
      </w:tblGrid>
      <w:tr w:rsidR="004A768B" w14:paraId="15917523" w14:textId="77777777">
        <w:tblPrEx>
          <w:tblCellMar>
            <w:top w:w="0" w:type="dxa"/>
            <w:bottom w:w="0" w:type="dxa"/>
          </w:tblCellMar>
        </w:tblPrEx>
        <w:tc>
          <w:tcPr>
            <w:tcW w:w="3501" w:type="dxa"/>
            <w:tcBorders>
              <w:top w:val="single" w:sz="2" w:space="0" w:color="F09D00"/>
              <w:left w:val="single" w:sz="2" w:space="0" w:color="F09D00"/>
              <w:bottom w:val="single" w:sz="2" w:space="0" w:color="F09D00"/>
              <w:right w:val="single" w:sz="2" w:space="0" w:color="F09D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3228D" w14:textId="77777777" w:rsidR="004A768B" w:rsidRDefault="00FE6264">
            <w:pPr>
              <w:pStyle w:val="Framecontents"/>
              <w:spacing w:after="0" w:line="240" w:lineRule="auto"/>
              <w:rPr>
                <w:rFonts w:ascii="Comic Sans MS" w:hAnsi="Comic Sans MS"/>
                <w:color w:val="F09D00"/>
                <w:sz w:val="24"/>
                <w:szCs w:val="24"/>
              </w:rPr>
            </w:pPr>
            <w:r>
              <w:rPr>
                <w:rFonts w:ascii="Comic Sans MS" w:hAnsi="Comic Sans MS"/>
                <w:color w:val="F09D00"/>
                <w:sz w:val="24"/>
                <w:szCs w:val="24"/>
              </w:rPr>
              <w:t>A lire puis à supprimer</w:t>
            </w:r>
          </w:p>
        </w:tc>
        <w:tc>
          <w:tcPr>
            <w:tcW w:w="35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15B0E" w14:textId="77777777" w:rsidR="004A768B" w:rsidRDefault="004A768B">
            <w:pPr>
              <w:pStyle w:val="TableContents"/>
            </w:pPr>
          </w:p>
        </w:tc>
        <w:tc>
          <w:tcPr>
            <w:tcW w:w="35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F0E24" w14:textId="77777777" w:rsidR="004A768B" w:rsidRDefault="004A768B">
            <w:pPr>
              <w:pStyle w:val="TableContents"/>
            </w:pPr>
          </w:p>
        </w:tc>
        <w:tc>
          <w:tcPr>
            <w:tcW w:w="35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FE3DB0" w14:textId="77777777" w:rsidR="004A768B" w:rsidRDefault="004A768B">
            <w:pPr>
              <w:pStyle w:val="TableContents"/>
            </w:pPr>
          </w:p>
        </w:tc>
      </w:tr>
      <w:tr w:rsidR="004A768B" w14:paraId="3D3D632A" w14:textId="77777777">
        <w:tblPrEx>
          <w:tblCellMar>
            <w:top w:w="0" w:type="dxa"/>
            <w:bottom w:w="0" w:type="dxa"/>
          </w:tblCellMar>
        </w:tblPrEx>
        <w:tc>
          <w:tcPr>
            <w:tcW w:w="14004" w:type="dxa"/>
            <w:gridSpan w:val="4"/>
            <w:tcBorders>
              <w:top w:val="single" w:sz="2" w:space="0" w:color="F09D00"/>
              <w:left w:val="single" w:sz="2" w:space="0" w:color="F09D00"/>
              <w:bottom w:val="single" w:sz="2" w:space="0" w:color="F09D00"/>
              <w:right w:val="single" w:sz="2" w:space="0" w:color="F09D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77E49" w14:textId="77777777" w:rsidR="004A768B" w:rsidRDefault="00FE6264">
            <w:pPr>
              <w:pStyle w:val="LO-normal"/>
            </w:pPr>
            <w:r>
              <w:rPr>
                <w:rFonts w:ascii="Arial" w:eastAsia="Arial" w:hAnsi="Arial" w:cs="Arial"/>
                <w:b/>
                <w:bCs/>
                <w:color w:val="F09D00"/>
              </w:rPr>
              <w:t xml:space="preserve">Ce tableau peut se personnaliser lors de la  préparation au contrôle de l’instruction de votre enfant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F09D00"/>
              </w:rPr>
              <w:t>né.e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F09D00"/>
              </w:rPr>
              <w:t xml:space="preserve"> entre 2016</w:t>
            </w:r>
            <w:r>
              <w:rPr>
                <w:rFonts w:ascii="Arial" w:eastAsia="Arial" w:hAnsi="Arial" w:cs="Arial"/>
                <w:b/>
                <w:bCs/>
                <w:color w:val="F09D00"/>
              </w:rPr>
              <w:t xml:space="preserve"> et 2018.</w:t>
            </w:r>
            <w:r>
              <w:rPr>
                <w:rFonts w:ascii="Arial" w:eastAsia="Arial" w:hAnsi="Arial" w:cs="Arial"/>
                <w:b/>
                <w:bCs/>
                <w:color w:val="F09D00"/>
              </w:rPr>
              <w:br/>
            </w:r>
            <w:r>
              <w:rPr>
                <w:rFonts w:ascii="Arial" w:eastAsia="Arial" w:hAnsi="Arial" w:cs="Arial"/>
                <w:b/>
                <w:bCs/>
                <w:color w:val="F09D00"/>
              </w:rPr>
              <w:t>Vous pourrez ensuite l’envoyer en amont du contrôle ou le donner le jour du contrôle.</w:t>
            </w:r>
            <w:r>
              <w:rPr>
                <w:rFonts w:ascii="Arial" w:eastAsia="Arial" w:hAnsi="Arial" w:cs="Arial"/>
                <w:b/>
                <w:bCs/>
                <w:color w:val="F09D00"/>
              </w:rPr>
              <w:br/>
            </w:r>
            <w:r>
              <w:rPr>
                <w:rFonts w:ascii="Arial" w:eastAsia="Arial" w:hAnsi="Arial" w:cs="Arial"/>
                <w:b/>
                <w:bCs/>
                <w:color w:val="F09D00"/>
              </w:rPr>
              <w:t>Cela n’est qu’une proposition parmi plein de possibilités. Vous pouvez préférer une liste à un tableau, ou un texte rédigé. Et rien n’est obligatoire.</w:t>
            </w:r>
          </w:p>
          <w:p w14:paraId="39C45D55" w14:textId="77777777" w:rsidR="004A768B" w:rsidRDefault="00FE6264">
            <w:pPr>
              <w:pStyle w:val="LO-normal"/>
            </w:pPr>
            <w:r>
              <w:rPr>
                <w:rFonts w:ascii="Arial" w:eastAsia="Arial" w:hAnsi="Arial" w:cs="Arial"/>
                <w:b/>
                <w:bCs/>
                <w:color w:val="F09D00"/>
              </w:rPr>
              <w:t>Vous pouv</w:t>
            </w:r>
            <w:r>
              <w:rPr>
                <w:rFonts w:ascii="Arial" w:eastAsia="Arial" w:hAnsi="Arial" w:cs="Arial"/>
                <w:b/>
                <w:bCs/>
                <w:color w:val="F09D00"/>
              </w:rPr>
              <w:t xml:space="preserve">ez voir </w:t>
            </w:r>
            <w:hyperlink r:id="rId7" w:history="1">
              <w:r>
                <w:rPr>
                  <w:rFonts w:ascii="Arial" w:eastAsia="Arial" w:hAnsi="Arial" w:cs="Arial"/>
                  <w:b/>
                  <w:bCs/>
                  <w:color w:val="F09D00"/>
                  <w:u w:val="single"/>
                </w:rPr>
                <w:t>ici</w:t>
              </w:r>
            </w:hyperlink>
            <w:r>
              <w:rPr>
                <w:rFonts w:ascii="Arial" w:eastAsia="Arial" w:hAnsi="Arial" w:cs="Arial"/>
                <w:b/>
                <w:bCs/>
                <w:color w:val="F09D00"/>
              </w:rPr>
              <w:t xml:space="preserve"> des exemples de cahiers de réussite.</w:t>
            </w:r>
            <w:r>
              <w:rPr>
                <w:rFonts w:ascii="Arial" w:eastAsia="Arial" w:hAnsi="Arial" w:cs="Arial"/>
                <w:b/>
                <w:bCs/>
                <w:color w:val="F09D00"/>
              </w:rPr>
              <w:br/>
            </w:r>
            <w:r>
              <w:rPr>
                <w:rFonts w:ascii="Arial" w:eastAsia="Arial" w:hAnsi="Arial" w:cs="Arial"/>
                <w:b/>
                <w:bCs/>
                <w:color w:val="F09D00"/>
              </w:rPr>
              <w:br/>
            </w:r>
            <w:r>
              <w:rPr>
                <w:rFonts w:ascii="Arial" w:eastAsia="Arial" w:hAnsi="Arial" w:cs="Arial"/>
                <w:b/>
                <w:bCs/>
                <w:color w:val="F09D00"/>
              </w:rPr>
              <w:t>Vous pouvez modifier les items pour les préciser. Ceux qui figurent ici sont les attend</w:t>
            </w:r>
            <w:r>
              <w:rPr>
                <w:rFonts w:ascii="Arial" w:eastAsia="Arial" w:hAnsi="Arial" w:cs="Arial"/>
                <w:b/>
                <w:bCs/>
                <w:color w:val="F09D00"/>
              </w:rPr>
              <w:t>us de fin de cycle.</w:t>
            </w:r>
            <w:r>
              <w:rPr>
                <w:rFonts w:ascii="Arial" w:eastAsia="Arial" w:hAnsi="Arial" w:cs="Arial"/>
                <w:b/>
                <w:bCs/>
                <w:color w:val="F09D00"/>
              </w:rPr>
              <w:br/>
            </w:r>
            <w:r>
              <w:rPr>
                <w:rFonts w:ascii="Arial" w:eastAsia="Arial" w:hAnsi="Arial" w:cs="Arial"/>
                <w:b/>
                <w:bCs/>
                <w:color w:val="F09D00"/>
              </w:rPr>
              <w:t>Vous pouvez supprimer la colonne “niveau d’acquisition”. Si vous choisissez de la conserver, un code possible est proposé.</w:t>
            </w:r>
            <w:r>
              <w:rPr>
                <w:rFonts w:ascii="Arial" w:eastAsia="Arial" w:hAnsi="Arial" w:cs="Arial"/>
                <w:b/>
                <w:bCs/>
                <w:color w:val="F09D00"/>
              </w:rPr>
              <w:br/>
            </w:r>
            <w:r>
              <w:rPr>
                <w:rFonts w:ascii="Arial" w:eastAsia="Arial" w:hAnsi="Arial" w:cs="Arial"/>
                <w:b/>
                <w:bCs/>
                <w:color w:val="F09D00"/>
              </w:rPr>
              <w:br/>
            </w:r>
            <w:r>
              <w:rPr>
                <w:rFonts w:ascii="Arial" w:eastAsia="Arial" w:hAnsi="Arial" w:cs="Arial"/>
                <w:b/>
                <w:bCs/>
                <w:color w:val="F09D00"/>
              </w:rPr>
              <w:t xml:space="preserve">Dans la case “Commentaires”, vous pouvez mettre des </w:t>
            </w:r>
            <w:r>
              <w:rPr>
                <w:rFonts w:ascii="Arial" w:eastAsia="Arial" w:hAnsi="Arial" w:cs="Arial"/>
                <w:b/>
                <w:bCs/>
                <w:color w:val="F09D00"/>
              </w:rPr>
              <w:t>EXEMPLES</w:t>
            </w:r>
            <w:r>
              <w:rPr>
                <w:rFonts w:ascii="Arial" w:eastAsia="Arial" w:hAnsi="Arial" w:cs="Arial"/>
                <w:b/>
                <w:bCs/>
                <w:color w:val="F09D00"/>
              </w:rPr>
              <w:t xml:space="preserve"> qui vous permettent de dire que l’item correspondan</w:t>
            </w:r>
            <w:r>
              <w:rPr>
                <w:rFonts w:ascii="Arial" w:eastAsia="Arial" w:hAnsi="Arial" w:cs="Arial"/>
                <w:b/>
                <w:bCs/>
                <w:color w:val="F09D00"/>
              </w:rPr>
              <w:t>t est travaillé ou acquis. Ce qui s’y trouve actuellement n’est là que comme source d’inspiration si nécessaire.</w:t>
            </w:r>
            <w:r>
              <w:rPr>
                <w:rFonts w:ascii="Arial" w:eastAsia="Arial" w:hAnsi="Arial" w:cs="Arial"/>
                <w:b/>
                <w:bCs/>
                <w:i/>
                <w:color w:val="F09D00"/>
              </w:rPr>
              <w:br/>
            </w:r>
            <w:r>
              <w:rPr>
                <w:rFonts w:ascii="Arial" w:eastAsia="Arial" w:hAnsi="Arial" w:cs="Arial"/>
                <w:b/>
                <w:bCs/>
                <w:i/>
                <w:color w:val="F09D00"/>
              </w:rPr>
              <w:br/>
            </w:r>
            <w:r>
              <w:rPr>
                <w:rFonts w:ascii="Arial" w:eastAsia="Arial" w:hAnsi="Arial" w:cs="Arial"/>
                <w:b/>
                <w:bCs/>
                <w:i/>
                <w:color w:val="F09D00"/>
              </w:rPr>
              <w:t>Personnalisez ou supprimez tout ce qui est écrit en orange.</w:t>
            </w:r>
          </w:p>
        </w:tc>
      </w:tr>
    </w:tbl>
    <w:p w14:paraId="77122190" w14:textId="77777777" w:rsidR="004A768B" w:rsidRDefault="004A768B">
      <w:pPr>
        <w:pStyle w:val="LO-normal"/>
        <w:rPr>
          <w:rFonts w:ascii="Arial" w:eastAsia="Arial" w:hAnsi="Arial" w:cs="Arial"/>
          <w:b/>
        </w:rPr>
      </w:pPr>
    </w:p>
    <w:p w14:paraId="0D9E9351" w14:textId="77777777" w:rsidR="004A768B" w:rsidRDefault="004A768B">
      <w:pPr>
        <w:pStyle w:val="LO-normal"/>
      </w:pPr>
    </w:p>
    <w:p w14:paraId="17864399" w14:textId="77777777" w:rsidR="004A768B" w:rsidRDefault="00FE6264">
      <w:pPr>
        <w:pStyle w:val="LO-normal1"/>
      </w:pPr>
      <w:r>
        <w:rPr>
          <w:rFonts w:ascii="Arial" w:eastAsia="Arial" w:hAnsi="Arial" w:cs="Arial"/>
          <w:b/>
        </w:rPr>
        <w:t>Code :</w:t>
      </w:r>
    </w:p>
    <w:tbl>
      <w:tblPr>
        <w:tblW w:w="6240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6"/>
        <w:gridCol w:w="1574"/>
      </w:tblGrid>
      <w:tr w:rsidR="004A768B" w14:paraId="0035B887" w14:textId="77777777">
        <w:tblPrEx>
          <w:tblCellMar>
            <w:top w:w="0" w:type="dxa"/>
            <w:bottom w:w="0" w:type="dxa"/>
          </w:tblCellMar>
        </w:tblPrEx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C0EC4" w14:textId="77777777" w:rsidR="004A768B" w:rsidRDefault="00FE6264">
            <w:pPr>
              <w:pStyle w:val="LO-normal1"/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color w:val="000000"/>
              </w:rPr>
              <w:t>éussit souvent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F21EF" w14:textId="77777777" w:rsidR="004A768B" w:rsidRDefault="004A768B">
            <w:pPr>
              <w:pStyle w:val="LO-normal1"/>
              <w:widowControl w:val="0"/>
              <w:spacing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4A768B" w14:paraId="5166DDEE" w14:textId="77777777">
        <w:tblPrEx>
          <w:tblCellMar>
            <w:top w:w="0" w:type="dxa"/>
            <w:bottom w:w="0" w:type="dxa"/>
          </w:tblCellMar>
        </w:tblPrEx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4B955" w14:textId="77777777" w:rsidR="004A768B" w:rsidRDefault="00FE6264">
            <w:pPr>
              <w:pStyle w:val="LO-normal1"/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color w:val="000000"/>
              </w:rPr>
              <w:t>éussit dans certains cas ou avec aide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155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6C4C0" w14:textId="77777777" w:rsidR="004A768B" w:rsidRDefault="004A768B">
            <w:pPr>
              <w:pStyle w:val="LO-normal1"/>
              <w:widowControl w:val="0"/>
              <w:spacing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4A768B" w14:paraId="715BFB6B" w14:textId="77777777">
        <w:tblPrEx>
          <w:tblCellMar>
            <w:top w:w="0" w:type="dxa"/>
            <w:bottom w:w="0" w:type="dxa"/>
          </w:tblCellMar>
        </w:tblPrEx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CC7C1" w14:textId="77777777" w:rsidR="004A768B" w:rsidRDefault="00FE6264">
            <w:pPr>
              <w:pStyle w:val="LO-normal1"/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</w:rPr>
              <w:t>rencontré / a quelques notions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81E36" w14:textId="77777777" w:rsidR="004A768B" w:rsidRDefault="004A768B">
            <w:pPr>
              <w:pStyle w:val="LO-normal1"/>
              <w:widowControl w:val="0"/>
              <w:spacing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4A768B" w14:paraId="7C1A840C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9372C" w14:textId="77777777" w:rsidR="004A768B" w:rsidRDefault="00FE6264">
            <w:pPr>
              <w:pStyle w:val="LO-normal1"/>
              <w:widowControl w:val="0"/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n’a pas encore abordé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68433" w14:textId="77777777" w:rsidR="004A768B" w:rsidRDefault="004A768B">
            <w:pPr>
              <w:pStyle w:val="LO-normal1"/>
              <w:widowControl w:val="0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2048B360" w14:textId="77777777" w:rsidR="004A768B" w:rsidRDefault="004A768B">
      <w:pPr>
        <w:pStyle w:val="LO-normal1"/>
        <w:rPr>
          <w:rFonts w:ascii="Arial" w:eastAsia="Arial" w:hAnsi="Arial" w:cs="Arial"/>
          <w:color w:val="2A6099"/>
        </w:rPr>
      </w:pPr>
    </w:p>
    <w:p w14:paraId="20163CD3" w14:textId="77777777" w:rsidR="004A768B" w:rsidRDefault="00FE6264">
      <w:pPr>
        <w:pStyle w:val="LO-normal1"/>
      </w:pPr>
      <w:r>
        <w:rPr>
          <w:rFonts w:ascii="Arial" w:eastAsia="Arial" w:hAnsi="Arial" w:cs="Arial"/>
          <w:color w:val="2A6099"/>
        </w:rPr>
        <w:lastRenderedPageBreak/>
        <w:br/>
      </w:r>
    </w:p>
    <w:tbl>
      <w:tblPr>
        <w:tblW w:w="13143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9"/>
        <w:gridCol w:w="5190"/>
        <w:gridCol w:w="1350"/>
        <w:gridCol w:w="4874"/>
      </w:tblGrid>
      <w:tr w:rsidR="004A768B" w14:paraId="6454FE07" w14:textId="77777777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728" w:type="dxa"/>
            <w:tcBorders>
              <w:bottom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8210E" w14:textId="77777777" w:rsidR="004A768B" w:rsidRDefault="004A768B">
            <w:pPr>
              <w:pStyle w:val="LO-normal1"/>
              <w:widowControl w:val="0"/>
              <w:spacing w:after="160"/>
              <w:rPr>
                <w:rFonts w:ascii="Arial" w:eastAsia="Arial" w:hAnsi="Arial" w:cs="Arial"/>
              </w:rPr>
            </w:pPr>
          </w:p>
        </w:tc>
        <w:tc>
          <w:tcPr>
            <w:tcW w:w="5190" w:type="dxa"/>
            <w:tcBorders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8C49D" w14:textId="77777777" w:rsidR="004A768B" w:rsidRDefault="004A768B">
            <w:pPr>
              <w:pStyle w:val="LO-normal1"/>
              <w:widowControl w:val="0"/>
              <w:spacing w:after="160"/>
              <w:rPr>
                <w:rFonts w:ascii="Arial" w:eastAsia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BB386" w14:textId="77777777" w:rsidR="004A768B" w:rsidRDefault="00FE6264">
            <w:pPr>
              <w:pStyle w:val="LO-normal1"/>
              <w:widowControl w:val="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Niveau d’acquisition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2D227" w14:textId="77777777" w:rsidR="004A768B" w:rsidRDefault="00FE6264">
            <w:pPr>
              <w:pStyle w:val="LO-normal1"/>
              <w:widowControl w:val="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Commentaires</w:t>
            </w:r>
          </w:p>
        </w:tc>
      </w:tr>
      <w:tr w:rsidR="004A768B" w14:paraId="0B870F7F" w14:textId="77777777">
        <w:tblPrEx>
          <w:tblCellMar>
            <w:top w:w="0" w:type="dxa"/>
            <w:bottom w:w="0" w:type="dxa"/>
          </w:tblCellMar>
        </w:tblPrEx>
        <w:tc>
          <w:tcPr>
            <w:tcW w:w="13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246E8" w14:textId="77777777" w:rsidR="004A768B" w:rsidRDefault="00FE6264">
            <w:pPr>
              <w:pStyle w:val="LO-normal1"/>
              <w:widowControl w:val="0"/>
              <w:spacing w:before="57" w:after="57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Domaine 1 : MOBILISER LE LANGAGE DANS TOUTES SES DIMENSIONS</w:t>
            </w:r>
          </w:p>
        </w:tc>
      </w:tr>
      <w:tr w:rsidR="004A768B" w14:paraId="1F51914C" w14:textId="77777777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13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A2D1D" w14:textId="77777777" w:rsidR="004A768B" w:rsidRDefault="00FE6264">
            <w:pPr>
              <w:pStyle w:val="LO-normal1"/>
              <w:widowControl w:val="0"/>
              <w:jc w:val="center"/>
              <w:rPr>
                <w:rFonts w:ascii="Arial" w:eastAsia="Arial" w:hAnsi="Arial" w:cs="Arial"/>
                <w:b/>
                <w:color w:val="5983B0"/>
              </w:rPr>
            </w:pPr>
            <w:r>
              <w:rPr>
                <w:rFonts w:ascii="Arial" w:eastAsia="Arial" w:hAnsi="Arial" w:cs="Arial"/>
                <w:b/>
                <w:color w:val="5983B0"/>
              </w:rPr>
              <w:t>Langage oral</w:t>
            </w:r>
          </w:p>
        </w:tc>
      </w:tr>
      <w:tr w:rsidR="004A768B" w14:paraId="289D2E3A" w14:textId="77777777">
        <w:tblPrEx>
          <w:tblCellMar>
            <w:top w:w="0" w:type="dxa"/>
            <w:bottom w:w="0" w:type="dxa"/>
          </w:tblCellMar>
        </w:tblPrEx>
        <w:tc>
          <w:tcPr>
            <w:tcW w:w="6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FC955" w14:textId="77777777" w:rsidR="004A768B" w:rsidRDefault="00FE6264">
            <w:pPr>
              <w:pStyle w:val="LO-normal1"/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Communiquer avec les adultes et les autres enfants en se faisant </w:t>
            </w:r>
            <w:r>
              <w:rPr>
                <w:rFonts w:ascii="Arial" w:eastAsia="Arial" w:hAnsi="Arial" w:cs="Arial"/>
              </w:rPr>
              <w:t>comprendre.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B889D" w14:textId="77777777" w:rsidR="004A768B" w:rsidRDefault="004A768B">
            <w:pPr>
              <w:pStyle w:val="LO-normal1"/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4B47F" w14:textId="77777777" w:rsidR="004A768B" w:rsidRDefault="00FE6264">
            <w:pPr>
              <w:pStyle w:val="LO-normal1"/>
              <w:widowControl w:val="0"/>
              <w:rPr>
                <w:rFonts w:ascii="Arial" w:eastAsia="Arial" w:hAnsi="Arial" w:cs="Arial"/>
                <w:color w:val="F09D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09D00"/>
                <w:sz w:val="20"/>
                <w:szCs w:val="20"/>
              </w:rPr>
              <w:t>Donnez des exemples : avec qui parle votre enfant ? Qu’est-il capable de dire ?</w:t>
            </w:r>
          </w:p>
        </w:tc>
      </w:tr>
      <w:tr w:rsidR="004A768B" w14:paraId="06F755D5" w14:textId="77777777">
        <w:tblPrEx>
          <w:tblCellMar>
            <w:top w:w="0" w:type="dxa"/>
            <w:bottom w:w="0" w:type="dxa"/>
          </w:tblCellMar>
        </w:tblPrEx>
        <w:tc>
          <w:tcPr>
            <w:tcW w:w="6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3227D" w14:textId="77777777" w:rsidR="004A768B" w:rsidRDefault="00FE6264">
            <w:pPr>
              <w:pStyle w:val="LO-normal1"/>
              <w:widowControl w:val="0"/>
              <w:spacing w:after="1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Pratiquer divers usages : raconter, décrire, évoquer, expliquer, questionner, proposer des solutions, discuter un point de vue.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EF0D2" w14:textId="77777777" w:rsidR="004A768B" w:rsidRDefault="004A768B">
            <w:pPr>
              <w:pStyle w:val="LO-normal1"/>
              <w:widowControl w:val="0"/>
              <w:spacing w:after="160"/>
              <w:rPr>
                <w:rFonts w:ascii="Arial" w:eastAsia="Arial" w:hAnsi="Arial" w:cs="Arial"/>
              </w:rPr>
            </w:pP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99935" w14:textId="77777777" w:rsidR="004A768B" w:rsidRDefault="00FE6264">
            <w:pPr>
              <w:pStyle w:val="LO-normal1"/>
              <w:widowControl w:val="0"/>
              <w:rPr>
                <w:rFonts w:ascii="Arial" w:eastAsia="Arial" w:hAnsi="Arial" w:cs="Arial"/>
                <w:color w:val="F09D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09D00"/>
                <w:sz w:val="20"/>
                <w:szCs w:val="20"/>
              </w:rPr>
              <w:t xml:space="preserve">Donnez des exemples de </w:t>
            </w:r>
            <w:r>
              <w:rPr>
                <w:rFonts w:ascii="Arial" w:eastAsia="Arial" w:hAnsi="Arial" w:cs="Arial"/>
                <w:color w:val="F09D00"/>
                <w:sz w:val="20"/>
                <w:szCs w:val="20"/>
              </w:rPr>
              <w:t>situations dans lesquelles votre enfant a réussi à raconter, décrire, etc.</w:t>
            </w:r>
            <w:r>
              <w:rPr>
                <w:rFonts w:ascii="Arial" w:eastAsia="Arial" w:hAnsi="Arial" w:cs="Arial"/>
                <w:color w:val="F09D00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F09D00"/>
                <w:sz w:val="20"/>
                <w:szCs w:val="20"/>
              </w:rPr>
              <w:t>Est-ce qu’il accompagne son action d’une description ? Est-ce qu’il peut relater quelque chose à quelqu’un qui n’était pas là au moment des faits ?</w:t>
            </w:r>
            <w:r>
              <w:rPr>
                <w:rFonts w:ascii="Arial" w:eastAsia="Arial" w:hAnsi="Arial" w:cs="Arial"/>
                <w:color w:val="F09D00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F09D00"/>
                <w:sz w:val="20"/>
                <w:szCs w:val="20"/>
              </w:rPr>
              <w:t>Est-ce qu’il met des verbes au pa</w:t>
            </w:r>
            <w:r>
              <w:rPr>
                <w:rFonts w:ascii="Arial" w:eastAsia="Arial" w:hAnsi="Arial" w:cs="Arial"/>
                <w:color w:val="F09D00"/>
                <w:sz w:val="20"/>
                <w:szCs w:val="20"/>
              </w:rPr>
              <w:t>ssé ?</w:t>
            </w:r>
            <w:r>
              <w:rPr>
                <w:rFonts w:ascii="Arial" w:eastAsia="Arial" w:hAnsi="Arial" w:cs="Arial"/>
                <w:color w:val="F09D00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F09D00"/>
                <w:sz w:val="20"/>
                <w:szCs w:val="20"/>
              </w:rPr>
              <w:t>Est-ce qu’il pose des questions ?</w:t>
            </w:r>
          </w:p>
        </w:tc>
      </w:tr>
      <w:tr w:rsidR="004A768B" w14:paraId="1AE028BE" w14:textId="77777777">
        <w:tblPrEx>
          <w:tblCellMar>
            <w:top w:w="0" w:type="dxa"/>
            <w:bottom w:w="0" w:type="dxa"/>
          </w:tblCellMar>
        </w:tblPrEx>
        <w:tc>
          <w:tcPr>
            <w:tcW w:w="6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47C1B" w14:textId="77777777" w:rsidR="004A768B" w:rsidRDefault="00FE6264">
            <w:pPr>
              <w:pStyle w:val="LO-normal1"/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Pratiquer divers usages du langage oral : nommer, lister, situer, classer, opposer, etc.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A0CB3" w14:textId="77777777" w:rsidR="004A768B" w:rsidRDefault="004A768B">
            <w:pPr>
              <w:pStyle w:val="LO-normal1"/>
              <w:widowControl w:val="0"/>
              <w:spacing w:after="160"/>
              <w:rPr>
                <w:rFonts w:ascii="Arial" w:eastAsia="Arial" w:hAnsi="Arial" w:cs="Arial"/>
              </w:rPr>
            </w:pP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5F04A" w14:textId="77777777" w:rsidR="004A768B" w:rsidRDefault="004A768B">
            <w:pPr>
              <w:pStyle w:val="LO-normal1"/>
              <w:widowControl w:val="0"/>
              <w:spacing w:after="160"/>
              <w:rPr>
                <w:rFonts w:ascii="Arial" w:eastAsia="Arial" w:hAnsi="Arial" w:cs="Arial"/>
                <w:color w:val="F09D00"/>
                <w:sz w:val="20"/>
                <w:szCs w:val="20"/>
              </w:rPr>
            </w:pPr>
          </w:p>
        </w:tc>
      </w:tr>
      <w:tr w:rsidR="004A768B" w14:paraId="4F537937" w14:textId="77777777">
        <w:tblPrEx>
          <w:tblCellMar>
            <w:top w:w="0" w:type="dxa"/>
            <w:bottom w:w="0" w:type="dxa"/>
          </w:tblCellMar>
        </w:tblPrEx>
        <w:tc>
          <w:tcPr>
            <w:tcW w:w="6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7BD0B" w14:textId="77777777" w:rsidR="004A768B" w:rsidRDefault="00FE6264">
            <w:pPr>
              <w:pStyle w:val="LO-normal1"/>
              <w:widowControl w:val="0"/>
              <w:spacing w:after="1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Repérer les régularités dans la langue à l’oral en français.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C156F" w14:textId="77777777" w:rsidR="004A768B" w:rsidRDefault="004A768B">
            <w:pPr>
              <w:pStyle w:val="LO-normal1"/>
              <w:widowControl w:val="0"/>
              <w:spacing w:after="160"/>
              <w:rPr>
                <w:rFonts w:ascii="Arial" w:eastAsia="Arial" w:hAnsi="Arial" w:cs="Arial"/>
              </w:rPr>
            </w:pP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EECE8" w14:textId="77777777" w:rsidR="004A768B" w:rsidRDefault="00FE6264">
            <w:pPr>
              <w:pStyle w:val="LO-normal1"/>
              <w:widowControl w:val="0"/>
              <w:rPr>
                <w:rFonts w:ascii="Arial" w:eastAsia="Arial" w:hAnsi="Arial" w:cs="Arial"/>
                <w:color w:val="F09D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09D00"/>
                <w:sz w:val="20"/>
                <w:szCs w:val="20"/>
              </w:rPr>
              <w:t>Est-ce que votre enfant reconnaît certains sons dans les mots</w:t>
            </w:r>
            <w:r>
              <w:rPr>
                <w:rFonts w:ascii="Arial" w:eastAsia="Arial" w:hAnsi="Arial" w:cs="Arial"/>
                <w:color w:val="F09D00"/>
                <w:sz w:val="20"/>
                <w:szCs w:val="20"/>
              </w:rPr>
              <w:t xml:space="preserve"> ou certaines syllabes ?</w:t>
            </w:r>
          </w:p>
        </w:tc>
      </w:tr>
      <w:tr w:rsidR="004A768B" w14:paraId="6D591D8B" w14:textId="77777777">
        <w:tblPrEx>
          <w:tblCellMar>
            <w:top w:w="0" w:type="dxa"/>
            <w:bottom w:w="0" w:type="dxa"/>
          </w:tblCellMar>
        </w:tblPrEx>
        <w:tc>
          <w:tcPr>
            <w:tcW w:w="6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E136A" w14:textId="77777777" w:rsidR="004A768B" w:rsidRDefault="00FE6264">
            <w:pPr>
              <w:pStyle w:val="LO-normal1"/>
              <w:widowControl w:val="0"/>
              <w:spacing w:after="1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Mémorisation, restitution de textes.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B9A95" w14:textId="77777777" w:rsidR="004A768B" w:rsidRDefault="004A768B">
            <w:pPr>
              <w:pStyle w:val="LO-normal1"/>
              <w:widowControl w:val="0"/>
              <w:spacing w:after="160"/>
              <w:rPr>
                <w:rFonts w:ascii="Arial" w:eastAsia="Arial" w:hAnsi="Arial" w:cs="Arial"/>
              </w:rPr>
            </w:pP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60E22" w14:textId="77777777" w:rsidR="004A768B" w:rsidRDefault="00FE6264">
            <w:pPr>
              <w:pStyle w:val="LO-normal1"/>
              <w:widowControl w:val="0"/>
              <w:rPr>
                <w:rFonts w:ascii="Arial" w:eastAsia="Arial" w:hAnsi="Arial" w:cs="Arial"/>
                <w:color w:val="F09D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09D00"/>
                <w:sz w:val="20"/>
                <w:szCs w:val="20"/>
              </w:rPr>
              <w:t>Si votre enfant connaît des comptines, par exemple, vous pouvez les mentionner.</w:t>
            </w:r>
          </w:p>
        </w:tc>
      </w:tr>
      <w:tr w:rsidR="004A768B" w14:paraId="41BB0B43" w14:textId="77777777">
        <w:tblPrEx>
          <w:tblCellMar>
            <w:top w:w="0" w:type="dxa"/>
            <w:bottom w:w="0" w:type="dxa"/>
          </w:tblCellMar>
        </w:tblPrEx>
        <w:tc>
          <w:tcPr>
            <w:tcW w:w="13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F4C9E" w14:textId="77777777" w:rsidR="004A768B" w:rsidRDefault="00FE6264">
            <w:pPr>
              <w:pStyle w:val="LO-normal1"/>
              <w:widowControl w:val="0"/>
              <w:jc w:val="center"/>
              <w:rPr>
                <w:rFonts w:ascii="Arial" w:eastAsia="Arial" w:hAnsi="Arial" w:cs="Arial"/>
                <w:b/>
                <w:color w:val="5983B0"/>
              </w:rPr>
            </w:pPr>
            <w:r>
              <w:rPr>
                <w:rFonts w:ascii="Arial" w:eastAsia="Arial" w:hAnsi="Arial" w:cs="Arial"/>
                <w:b/>
                <w:color w:val="5983B0"/>
              </w:rPr>
              <w:t>L’écrit</w:t>
            </w:r>
          </w:p>
        </w:tc>
      </w:tr>
      <w:tr w:rsidR="004A768B" w14:paraId="0A5C686C" w14:textId="77777777">
        <w:tblPrEx>
          <w:tblCellMar>
            <w:top w:w="0" w:type="dxa"/>
            <w:bottom w:w="0" w:type="dxa"/>
          </w:tblCellMar>
        </w:tblPrEx>
        <w:tc>
          <w:tcPr>
            <w:tcW w:w="6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BD637" w14:textId="77777777" w:rsidR="004A768B" w:rsidRDefault="00FE6264">
            <w:pPr>
              <w:pStyle w:val="LO-normal1"/>
              <w:widowControl w:val="0"/>
              <w:spacing w:after="1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Manifester de la curiosité par rapport à l’écrit.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5E3C2" w14:textId="77777777" w:rsidR="004A768B" w:rsidRDefault="004A768B">
            <w:pPr>
              <w:pStyle w:val="LO-normal1"/>
              <w:widowControl w:val="0"/>
              <w:spacing w:after="160"/>
              <w:rPr>
                <w:rFonts w:ascii="Arial" w:eastAsia="Arial" w:hAnsi="Arial" w:cs="Arial"/>
              </w:rPr>
            </w:pP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F52E9" w14:textId="77777777" w:rsidR="004A768B" w:rsidRDefault="00FE6264">
            <w:pPr>
              <w:pStyle w:val="LO-normal1"/>
              <w:widowControl w:val="0"/>
              <w:rPr>
                <w:rFonts w:ascii="Arial" w:eastAsia="Arial" w:hAnsi="Arial" w:cs="Arial"/>
                <w:color w:val="F09D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09D00"/>
                <w:sz w:val="20"/>
                <w:szCs w:val="20"/>
              </w:rPr>
              <w:t xml:space="preserve">Donnez des exemples d’écrits qui </w:t>
            </w:r>
            <w:r>
              <w:rPr>
                <w:rFonts w:ascii="Arial" w:eastAsia="Arial" w:hAnsi="Arial" w:cs="Arial"/>
                <w:color w:val="F09D00"/>
                <w:sz w:val="20"/>
                <w:szCs w:val="20"/>
              </w:rPr>
              <w:t>intéressent votre enfant (livres, magazines mais aussi pubs, écrits sur des emballages, des jeux, des messages écrits à la main ou sur téléphone...).</w:t>
            </w:r>
          </w:p>
        </w:tc>
      </w:tr>
      <w:tr w:rsidR="004A768B" w14:paraId="598D267B" w14:textId="77777777">
        <w:tblPrEx>
          <w:tblCellMar>
            <w:top w:w="0" w:type="dxa"/>
            <w:bottom w:w="0" w:type="dxa"/>
          </w:tblCellMar>
        </w:tblPrEx>
        <w:tc>
          <w:tcPr>
            <w:tcW w:w="6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EBE6B" w14:textId="77777777" w:rsidR="004A768B" w:rsidRDefault="00FE6264">
            <w:pPr>
              <w:pStyle w:val="LO-normal1"/>
              <w:widowControl w:val="0"/>
              <w:spacing w:after="1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Participer verbalement à la production d’écrit.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BD7C7" w14:textId="77777777" w:rsidR="004A768B" w:rsidRDefault="004A768B">
            <w:pPr>
              <w:pStyle w:val="LO-normal1"/>
              <w:widowControl w:val="0"/>
              <w:spacing w:after="160"/>
              <w:rPr>
                <w:rFonts w:ascii="Arial" w:eastAsia="Arial" w:hAnsi="Arial" w:cs="Arial"/>
              </w:rPr>
            </w:pP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1BD05" w14:textId="77777777" w:rsidR="004A768B" w:rsidRDefault="00FE6264">
            <w:pPr>
              <w:pStyle w:val="LO-normal1"/>
              <w:widowControl w:val="0"/>
              <w:rPr>
                <w:rFonts w:ascii="Arial" w:eastAsia="Arial" w:hAnsi="Arial" w:cs="Arial"/>
                <w:color w:val="F09D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09D00"/>
                <w:sz w:val="20"/>
                <w:szCs w:val="20"/>
              </w:rPr>
              <w:t xml:space="preserve">Vous pouvez préciser si votre enfant vous demande </w:t>
            </w:r>
            <w:r>
              <w:rPr>
                <w:rFonts w:ascii="Arial" w:eastAsia="Arial" w:hAnsi="Arial" w:cs="Arial"/>
                <w:color w:val="F09D00"/>
                <w:sz w:val="20"/>
                <w:szCs w:val="20"/>
              </w:rPr>
              <w:t>d’écrire pour lui (son prénom, ce que représente son dessin, un message à quelqu’un…) et s’il adapte sa manière de parler au fait que son message va être écrit.</w:t>
            </w:r>
          </w:p>
        </w:tc>
      </w:tr>
      <w:tr w:rsidR="004A768B" w14:paraId="3F3CFF1D" w14:textId="77777777">
        <w:tblPrEx>
          <w:tblCellMar>
            <w:top w:w="0" w:type="dxa"/>
            <w:bottom w:w="0" w:type="dxa"/>
          </w:tblCellMar>
        </w:tblPrEx>
        <w:tc>
          <w:tcPr>
            <w:tcW w:w="6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A2955" w14:textId="77777777" w:rsidR="004A768B" w:rsidRDefault="00FE6264">
            <w:pPr>
              <w:pStyle w:val="LO-normal1"/>
              <w:widowControl w:val="0"/>
              <w:spacing w:after="1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Savoir que l’on n’écrit pas comme on parle.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063E3" w14:textId="77777777" w:rsidR="004A768B" w:rsidRDefault="004A768B">
            <w:pPr>
              <w:pStyle w:val="LO-normal1"/>
              <w:widowControl w:val="0"/>
              <w:spacing w:after="160"/>
              <w:rPr>
                <w:rFonts w:ascii="Arial" w:eastAsia="Arial" w:hAnsi="Arial" w:cs="Arial"/>
              </w:rPr>
            </w:pP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4FCA4" w14:textId="77777777" w:rsidR="004A768B" w:rsidRDefault="00FE6264">
            <w:pPr>
              <w:pStyle w:val="LO-normal1"/>
              <w:widowControl w:val="0"/>
              <w:rPr>
                <w:rFonts w:ascii="Arial" w:eastAsia="Arial" w:hAnsi="Arial" w:cs="Arial"/>
                <w:color w:val="F09D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09D00"/>
                <w:sz w:val="20"/>
                <w:szCs w:val="20"/>
              </w:rPr>
              <w:t xml:space="preserve">Ralentir éventuellement son débit de parole pour </w:t>
            </w:r>
            <w:r>
              <w:rPr>
                <w:rFonts w:ascii="Arial" w:eastAsia="Arial" w:hAnsi="Arial" w:cs="Arial"/>
                <w:color w:val="F09D00"/>
                <w:sz w:val="20"/>
                <w:szCs w:val="20"/>
              </w:rPr>
              <w:t>laisser le temps d’écrire, penser à la négation en entier (“ne...pas”), ne pas reprendre un nom directement par un pronom (“le chat, il…”), demander une relecture, etc. sont des éléments que vous pouvez mentionner ici.</w:t>
            </w:r>
          </w:p>
        </w:tc>
      </w:tr>
      <w:tr w:rsidR="004A768B" w14:paraId="2C15EC19" w14:textId="77777777">
        <w:tblPrEx>
          <w:tblCellMar>
            <w:top w:w="0" w:type="dxa"/>
            <w:bottom w:w="0" w:type="dxa"/>
          </w:tblCellMar>
        </w:tblPrEx>
        <w:tc>
          <w:tcPr>
            <w:tcW w:w="6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3C5B7" w14:textId="77777777" w:rsidR="004A768B" w:rsidRDefault="00FE6264">
            <w:pPr>
              <w:pStyle w:val="LO-normal1"/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Pouvoir redire les mots d’une phrase</w:t>
            </w:r>
            <w:r>
              <w:rPr>
                <w:rFonts w:ascii="Arial" w:eastAsia="Arial" w:hAnsi="Arial" w:cs="Arial"/>
              </w:rPr>
              <w:t xml:space="preserve"> écrite après sa lecture par l’adulte, les mots du titre connu du livre ou d’un texte.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4D093" w14:textId="77777777" w:rsidR="004A768B" w:rsidRDefault="004A768B">
            <w:pPr>
              <w:pStyle w:val="LO-normal1"/>
              <w:widowControl w:val="0"/>
              <w:spacing w:after="16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2821A" w14:textId="77777777" w:rsidR="004A768B" w:rsidRDefault="004A768B">
            <w:pPr>
              <w:pStyle w:val="LO-normal1"/>
              <w:widowControl w:val="0"/>
              <w:spacing w:after="1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A768B" w14:paraId="0C9D215B" w14:textId="77777777">
        <w:tblPrEx>
          <w:tblCellMar>
            <w:top w:w="0" w:type="dxa"/>
            <w:bottom w:w="0" w:type="dxa"/>
          </w:tblCellMar>
        </w:tblPrEx>
        <w:tc>
          <w:tcPr>
            <w:tcW w:w="6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F4DF3" w14:textId="77777777" w:rsidR="004A768B" w:rsidRDefault="00FE6264">
            <w:pPr>
              <w:pStyle w:val="LO-normal1"/>
              <w:widowControl w:val="0"/>
              <w:spacing w:after="1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Reconnaître les lettres de l’alphabet.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E5F6F" w14:textId="77777777" w:rsidR="004A768B" w:rsidRDefault="004A768B">
            <w:pPr>
              <w:pStyle w:val="LO-normal1"/>
              <w:widowControl w:val="0"/>
              <w:spacing w:after="160"/>
              <w:rPr>
                <w:rFonts w:ascii="Arial" w:eastAsia="Arial" w:hAnsi="Arial" w:cs="Arial"/>
                <w:color w:val="00B050"/>
              </w:rPr>
            </w:pP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FFE56" w14:textId="77777777" w:rsidR="004A768B" w:rsidRDefault="00FE6264">
            <w:pPr>
              <w:pStyle w:val="LO-normal1"/>
              <w:widowControl w:val="0"/>
              <w:rPr>
                <w:rFonts w:ascii="Arial" w:eastAsia="Arial" w:hAnsi="Arial" w:cs="Arial"/>
                <w:color w:val="F09D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09D00"/>
                <w:sz w:val="20"/>
                <w:szCs w:val="20"/>
              </w:rPr>
              <w:t>Vous pouvez préciser celles qui sont connues dans chaque écriture :</w:t>
            </w:r>
            <w:r>
              <w:rPr>
                <w:rFonts w:ascii="Arial" w:eastAsia="Arial" w:hAnsi="Arial" w:cs="Arial"/>
                <w:color w:val="F09D00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F09D00"/>
                <w:sz w:val="20"/>
                <w:szCs w:val="20"/>
              </w:rPr>
              <w:lastRenderedPageBreak/>
              <w:t>lettres connues en capitales d’imprimerie :</w:t>
            </w:r>
            <w:r>
              <w:rPr>
                <w:rFonts w:ascii="Arial" w:eastAsia="Arial" w:hAnsi="Arial" w:cs="Arial"/>
                <w:color w:val="F09D00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F09D00"/>
                <w:sz w:val="20"/>
                <w:szCs w:val="20"/>
              </w:rPr>
              <w:t xml:space="preserve">lettres </w:t>
            </w:r>
            <w:r>
              <w:rPr>
                <w:rFonts w:ascii="Arial" w:eastAsia="Arial" w:hAnsi="Arial" w:cs="Arial"/>
                <w:color w:val="F09D00"/>
                <w:sz w:val="20"/>
                <w:szCs w:val="20"/>
              </w:rPr>
              <w:t>connues en script :</w:t>
            </w:r>
            <w:r>
              <w:rPr>
                <w:rFonts w:ascii="Arial" w:eastAsia="Arial" w:hAnsi="Arial" w:cs="Arial"/>
                <w:color w:val="F09D00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F09D00"/>
                <w:sz w:val="20"/>
                <w:szCs w:val="20"/>
              </w:rPr>
              <w:t>lettres connues en cursive :</w:t>
            </w:r>
          </w:p>
        </w:tc>
      </w:tr>
      <w:tr w:rsidR="004A768B" w14:paraId="77018E1F" w14:textId="77777777">
        <w:tblPrEx>
          <w:tblCellMar>
            <w:top w:w="0" w:type="dxa"/>
            <w:bottom w:w="0" w:type="dxa"/>
          </w:tblCellMar>
        </w:tblPrEx>
        <w:tc>
          <w:tcPr>
            <w:tcW w:w="6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55A22" w14:textId="77777777" w:rsidR="004A768B" w:rsidRDefault="00FE6264">
            <w:pPr>
              <w:pStyle w:val="LO-normal1"/>
              <w:widowControl w:val="0"/>
              <w:spacing w:after="1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Connaître les correspondances entre les 3 manières de les écrire : cursive, script, capitales d’imprimerie.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F750F" w14:textId="77777777" w:rsidR="004A768B" w:rsidRDefault="004A768B">
            <w:pPr>
              <w:pStyle w:val="LO-normal1"/>
              <w:widowControl w:val="0"/>
              <w:spacing w:after="160"/>
              <w:rPr>
                <w:rFonts w:ascii="Arial" w:eastAsia="Arial" w:hAnsi="Arial" w:cs="Arial"/>
              </w:rPr>
            </w:pP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AAED2" w14:textId="77777777" w:rsidR="004A768B" w:rsidRDefault="00FE6264">
            <w:pPr>
              <w:pStyle w:val="LO-normal1"/>
              <w:widowControl w:val="0"/>
              <w:rPr>
                <w:rFonts w:ascii="Arial" w:eastAsia="Arial" w:hAnsi="Arial" w:cs="Arial"/>
                <w:color w:val="F09D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09D00"/>
                <w:sz w:val="20"/>
                <w:szCs w:val="20"/>
              </w:rPr>
              <w:t xml:space="preserve">Vous pouvez préciser les lettres pour lesquelles cette correspondance est connue ou </w:t>
            </w:r>
            <w:r>
              <w:rPr>
                <w:rFonts w:ascii="Arial" w:eastAsia="Arial" w:hAnsi="Arial" w:cs="Arial"/>
                <w:color w:val="F09D00"/>
                <w:sz w:val="20"/>
                <w:szCs w:val="20"/>
              </w:rPr>
              <w:t>comment cela est travaillé.</w:t>
            </w:r>
          </w:p>
        </w:tc>
      </w:tr>
      <w:tr w:rsidR="004A768B" w14:paraId="01C9D9F2" w14:textId="77777777">
        <w:tblPrEx>
          <w:tblCellMar>
            <w:top w:w="0" w:type="dxa"/>
            <w:bottom w:w="0" w:type="dxa"/>
          </w:tblCellMar>
        </w:tblPrEx>
        <w:tc>
          <w:tcPr>
            <w:tcW w:w="6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62151" w14:textId="77777777" w:rsidR="004A768B" w:rsidRDefault="00FE6264">
            <w:pPr>
              <w:pStyle w:val="LO-normal1"/>
              <w:widowControl w:val="0"/>
              <w:spacing w:after="1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Geste graphique, écriture : écrire son prénom sans modèle.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8E331" w14:textId="77777777" w:rsidR="004A768B" w:rsidRDefault="004A768B">
            <w:pPr>
              <w:pStyle w:val="LO-normal1"/>
              <w:widowControl w:val="0"/>
              <w:spacing w:after="160"/>
              <w:rPr>
                <w:rFonts w:ascii="Arial" w:eastAsia="Arial" w:hAnsi="Arial" w:cs="Arial"/>
              </w:rPr>
            </w:pP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07C36" w14:textId="77777777" w:rsidR="004A768B" w:rsidRDefault="00FE6264">
            <w:pPr>
              <w:pStyle w:val="LO-normal1"/>
              <w:widowControl w:val="0"/>
              <w:rPr>
                <w:rFonts w:ascii="Arial" w:eastAsia="Arial" w:hAnsi="Arial" w:cs="Arial"/>
                <w:color w:val="F09D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09D00"/>
                <w:sz w:val="20"/>
                <w:szCs w:val="20"/>
              </w:rPr>
              <w:t xml:space="preserve">Vous pouvez ajouter une ou des photos. </w:t>
            </w:r>
            <w:r>
              <w:rPr>
                <w:rFonts w:ascii="Arial" w:eastAsia="Arial" w:hAnsi="Arial" w:cs="Arial"/>
                <w:color w:val="F09D00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F09D00"/>
                <w:sz w:val="20"/>
                <w:szCs w:val="20"/>
              </w:rPr>
              <w:t>Pour les enfants qui découvrent juste l’écriture ou le graphisme, vous pouvez modifier cette ligne pour préciser là où il en es</w:t>
            </w:r>
            <w:r>
              <w:rPr>
                <w:rFonts w:ascii="Arial" w:eastAsia="Arial" w:hAnsi="Arial" w:cs="Arial"/>
                <w:color w:val="F09D00"/>
                <w:sz w:val="20"/>
                <w:szCs w:val="20"/>
              </w:rPr>
              <w:t>t : les ronds et les traits, la bonne tenue du crayon / l’écriture dans la farine ou le sable...</w:t>
            </w:r>
            <w:r>
              <w:rPr>
                <w:rFonts w:ascii="Arial" w:eastAsia="Arial" w:hAnsi="Arial" w:cs="Arial"/>
                <w:color w:val="F09D00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F09D00"/>
                <w:sz w:val="20"/>
                <w:szCs w:val="20"/>
              </w:rPr>
              <w:t>Vous pouvez ajouter (ou une ligne en plus ou dans cet espace commentaire) des informations sur la manipulation de lettres mobiles, la saisie de lettres au clav</w:t>
            </w:r>
            <w:r>
              <w:rPr>
                <w:rFonts w:ascii="Arial" w:eastAsia="Arial" w:hAnsi="Arial" w:cs="Arial"/>
                <w:color w:val="F09D00"/>
                <w:sz w:val="20"/>
                <w:szCs w:val="20"/>
              </w:rPr>
              <w:t>ier, tout ce qui a à voir avec “écrire”.</w:t>
            </w:r>
          </w:p>
        </w:tc>
      </w:tr>
      <w:tr w:rsidR="004A768B" w14:paraId="1276DE91" w14:textId="77777777">
        <w:tblPrEx>
          <w:tblCellMar>
            <w:top w:w="0" w:type="dxa"/>
            <w:bottom w:w="0" w:type="dxa"/>
          </w:tblCellMar>
        </w:tblPrEx>
        <w:tc>
          <w:tcPr>
            <w:tcW w:w="13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AC07A" w14:textId="77777777" w:rsidR="004A768B" w:rsidRDefault="00FE6264">
            <w:pPr>
              <w:pStyle w:val="LO-normal1"/>
              <w:widowControl w:val="0"/>
              <w:spacing w:before="57" w:after="57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Domaine 2 : AGIR, S’EXPRIMER, COMPRENDRE À TRAVERS L’ACTIVITÉ PHYSIQUE</w:t>
            </w:r>
          </w:p>
        </w:tc>
      </w:tr>
      <w:tr w:rsidR="004A768B" w14:paraId="79FA019B" w14:textId="77777777">
        <w:tblPrEx>
          <w:tblCellMar>
            <w:top w:w="0" w:type="dxa"/>
            <w:bottom w:w="0" w:type="dxa"/>
          </w:tblCellMar>
        </w:tblPrEx>
        <w:tc>
          <w:tcPr>
            <w:tcW w:w="13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52DC6" w14:textId="77777777" w:rsidR="004A768B" w:rsidRDefault="00FE6264">
            <w:pPr>
              <w:pStyle w:val="LO-normal1"/>
              <w:widowControl w:val="0"/>
              <w:spacing w:after="46"/>
              <w:jc w:val="center"/>
              <w:rPr>
                <w:rFonts w:ascii="Arial" w:eastAsia="Arial" w:hAnsi="Arial" w:cs="Arial"/>
                <w:b/>
                <w:color w:val="5983B0"/>
              </w:rPr>
            </w:pPr>
            <w:r>
              <w:rPr>
                <w:rFonts w:ascii="Arial" w:eastAsia="Arial" w:hAnsi="Arial" w:cs="Arial"/>
                <w:b/>
                <w:color w:val="5983B0"/>
              </w:rPr>
              <w:t>Engagement, aisance et inventivité dans les actions ou déplacements</w:t>
            </w:r>
          </w:p>
        </w:tc>
      </w:tr>
      <w:tr w:rsidR="004A768B" w14:paraId="69820D27" w14:textId="77777777">
        <w:tblPrEx>
          <w:tblCellMar>
            <w:top w:w="0" w:type="dxa"/>
            <w:bottom w:w="0" w:type="dxa"/>
          </w:tblCellMar>
        </w:tblPrEx>
        <w:tc>
          <w:tcPr>
            <w:tcW w:w="6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CA11B" w14:textId="77777777" w:rsidR="004A768B" w:rsidRDefault="00FE6264">
            <w:pPr>
              <w:pStyle w:val="LO-normal1"/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Courir, sauter, lancer de différentes façons, dans des espaces et </w:t>
            </w:r>
            <w:r>
              <w:rPr>
                <w:rFonts w:ascii="Arial" w:eastAsia="Arial" w:hAnsi="Arial" w:cs="Arial"/>
              </w:rPr>
              <w:t>avec des matériels variés, dans un but précis.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D3DC8" w14:textId="77777777" w:rsidR="004A768B" w:rsidRDefault="004A768B">
            <w:pPr>
              <w:pStyle w:val="LO-normal1"/>
              <w:widowControl w:val="0"/>
              <w:spacing w:after="160"/>
              <w:rPr>
                <w:rFonts w:ascii="Arial" w:eastAsia="Arial" w:hAnsi="Arial" w:cs="Arial"/>
              </w:rPr>
            </w:pP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80B9B" w14:textId="77777777" w:rsidR="004A768B" w:rsidRDefault="00FE6264">
            <w:pPr>
              <w:pStyle w:val="LO-normal1"/>
              <w:widowControl w:val="0"/>
              <w:spacing w:after="160"/>
              <w:rPr>
                <w:rFonts w:ascii="Arial" w:eastAsia="Arial" w:hAnsi="Arial" w:cs="Arial"/>
                <w:color w:val="F09D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09D00"/>
                <w:sz w:val="20"/>
                <w:szCs w:val="20"/>
              </w:rPr>
              <w:t>Des exemples avec éventuellement des photos.</w:t>
            </w:r>
          </w:p>
        </w:tc>
      </w:tr>
      <w:tr w:rsidR="004A768B" w14:paraId="0EB6ED34" w14:textId="77777777">
        <w:tblPrEx>
          <w:tblCellMar>
            <w:top w:w="0" w:type="dxa"/>
            <w:bottom w:w="0" w:type="dxa"/>
          </w:tblCellMar>
        </w:tblPrEx>
        <w:tc>
          <w:tcPr>
            <w:tcW w:w="6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F74D3" w14:textId="77777777" w:rsidR="004A768B" w:rsidRDefault="00FE6264">
            <w:pPr>
              <w:pStyle w:val="LO-normal1"/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Ajuster et enchaîner ses actions et ses déplacements en fonction d’obstacles à franchir ou de la trajectoire d’objets sur lesquels agir.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18C75" w14:textId="77777777" w:rsidR="004A768B" w:rsidRDefault="004A768B">
            <w:pPr>
              <w:pStyle w:val="LO-normal1"/>
              <w:widowControl w:val="0"/>
              <w:spacing w:after="160"/>
              <w:rPr>
                <w:rFonts w:ascii="Arial" w:eastAsia="Arial" w:hAnsi="Arial" w:cs="Arial"/>
              </w:rPr>
            </w:pP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63B20" w14:textId="77777777" w:rsidR="004A768B" w:rsidRDefault="00FE6264">
            <w:pPr>
              <w:pStyle w:val="LO-normal1"/>
              <w:widowControl w:val="0"/>
              <w:spacing w:after="160"/>
              <w:rPr>
                <w:rFonts w:ascii="Arial" w:eastAsia="Arial" w:hAnsi="Arial" w:cs="Arial"/>
                <w:color w:val="F09D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09D00"/>
                <w:sz w:val="20"/>
                <w:szCs w:val="20"/>
              </w:rPr>
              <w:t xml:space="preserve">Parcours, jeux de </w:t>
            </w:r>
            <w:r>
              <w:rPr>
                <w:rFonts w:ascii="Arial" w:eastAsia="Arial" w:hAnsi="Arial" w:cs="Arial"/>
                <w:color w:val="F09D00"/>
                <w:sz w:val="20"/>
                <w:szCs w:val="20"/>
              </w:rPr>
              <w:t>ballons...</w:t>
            </w:r>
          </w:p>
        </w:tc>
      </w:tr>
      <w:tr w:rsidR="004A768B" w14:paraId="2E2F0F7F" w14:textId="77777777">
        <w:tblPrEx>
          <w:tblCellMar>
            <w:top w:w="0" w:type="dxa"/>
            <w:bottom w:w="0" w:type="dxa"/>
          </w:tblCellMar>
        </w:tblPrEx>
        <w:tc>
          <w:tcPr>
            <w:tcW w:w="6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6AEAC" w14:textId="77777777" w:rsidR="004A768B" w:rsidRDefault="00FE6264">
            <w:pPr>
              <w:pStyle w:val="LO-normal1"/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 déplacer avec aisance dans des environnements variés, naturels ou aménagés.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7BA99" w14:textId="77777777" w:rsidR="004A768B" w:rsidRDefault="004A768B">
            <w:pPr>
              <w:pStyle w:val="LO-normal1"/>
              <w:widowControl w:val="0"/>
              <w:spacing w:after="160"/>
              <w:rPr>
                <w:rFonts w:ascii="Arial" w:eastAsia="Arial" w:hAnsi="Arial" w:cs="Arial"/>
              </w:rPr>
            </w:pP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E6FAC" w14:textId="77777777" w:rsidR="004A768B" w:rsidRDefault="00FE6264">
            <w:pPr>
              <w:pStyle w:val="LO-normal1"/>
              <w:widowControl w:val="0"/>
              <w:rPr>
                <w:rFonts w:ascii="Arial" w:eastAsia="Arial" w:hAnsi="Arial" w:cs="Arial"/>
                <w:color w:val="F09D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09D00"/>
                <w:sz w:val="20"/>
                <w:szCs w:val="20"/>
              </w:rPr>
              <w:t>Se déplacer à draisienne / tricycle / vélo ou dans l’eau rentre dans cette case, sur la glace aussi.</w:t>
            </w:r>
          </w:p>
        </w:tc>
      </w:tr>
      <w:tr w:rsidR="004A768B" w14:paraId="50ABAD34" w14:textId="77777777">
        <w:tblPrEx>
          <w:tblCellMar>
            <w:top w:w="0" w:type="dxa"/>
            <w:bottom w:w="0" w:type="dxa"/>
          </w:tblCellMar>
        </w:tblPrEx>
        <w:tc>
          <w:tcPr>
            <w:tcW w:w="6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25832" w14:textId="77777777" w:rsidR="004A768B" w:rsidRDefault="00FE6264">
            <w:pPr>
              <w:pStyle w:val="LO-normal1"/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Coopération, interactions avec respect des rôles de chacun.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E66EE" w14:textId="77777777" w:rsidR="004A768B" w:rsidRDefault="004A768B">
            <w:pPr>
              <w:pStyle w:val="LO-normal1"/>
              <w:widowControl w:val="0"/>
              <w:spacing w:after="160"/>
              <w:rPr>
                <w:rFonts w:ascii="Arial" w:eastAsia="Arial" w:hAnsi="Arial" w:cs="Arial"/>
              </w:rPr>
            </w:pP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FA076" w14:textId="77777777" w:rsidR="004A768B" w:rsidRDefault="00FE6264">
            <w:pPr>
              <w:pStyle w:val="LO-normal1"/>
              <w:widowControl w:val="0"/>
              <w:rPr>
                <w:rFonts w:ascii="Arial" w:eastAsia="Arial" w:hAnsi="Arial" w:cs="Arial"/>
                <w:color w:val="F09D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09D00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F09D00"/>
                <w:sz w:val="20"/>
                <w:szCs w:val="20"/>
              </w:rPr>
              <w:t>’enfant reconnaît qui est en équipe avec qui, qui arbitre...</w:t>
            </w:r>
          </w:p>
        </w:tc>
      </w:tr>
      <w:tr w:rsidR="004A768B" w14:paraId="28B5756E" w14:textId="77777777">
        <w:tblPrEx>
          <w:tblCellMar>
            <w:top w:w="0" w:type="dxa"/>
            <w:bottom w:w="0" w:type="dxa"/>
          </w:tblCellMar>
        </w:tblPrEx>
        <w:tc>
          <w:tcPr>
            <w:tcW w:w="13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071AA" w14:textId="77777777" w:rsidR="004A768B" w:rsidRDefault="00FE6264">
            <w:pPr>
              <w:pStyle w:val="LO-normal1"/>
              <w:widowControl w:val="0"/>
              <w:spacing w:before="57" w:after="57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Domaine 3 : AGIR, S’EXPRIMER, COMPRENDRE À TRAVERS LES ACTIVITÉS ARTISTIQUES</w:t>
            </w:r>
          </w:p>
        </w:tc>
      </w:tr>
      <w:tr w:rsidR="004A768B" w14:paraId="408F9B30" w14:textId="77777777">
        <w:tblPrEx>
          <w:tblCellMar>
            <w:top w:w="0" w:type="dxa"/>
            <w:bottom w:w="0" w:type="dxa"/>
          </w:tblCellMar>
        </w:tblPrEx>
        <w:tc>
          <w:tcPr>
            <w:tcW w:w="6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6BB4D" w14:textId="77777777" w:rsidR="004A768B" w:rsidRDefault="00FE6264">
            <w:pPr>
              <w:pStyle w:val="LO-normal1"/>
              <w:widowControl w:val="0"/>
              <w:spacing w:after="1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Réalisation de productions personnelles : dessin, compositions graphiques, compositions plastiques.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C579C" w14:textId="77777777" w:rsidR="004A768B" w:rsidRDefault="004A768B">
            <w:pPr>
              <w:pStyle w:val="LO-normal1"/>
              <w:widowControl w:val="0"/>
              <w:spacing w:after="160"/>
              <w:rPr>
                <w:rFonts w:ascii="Arial" w:eastAsia="Arial" w:hAnsi="Arial" w:cs="Arial"/>
              </w:rPr>
            </w:pP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9BEF5" w14:textId="77777777" w:rsidR="004A768B" w:rsidRDefault="00FE6264">
            <w:pPr>
              <w:pStyle w:val="LO-normal1"/>
              <w:widowControl w:val="0"/>
              <w:rPr>
                <w:rFonts w:ascii="Arial" w:eastAsia="Arial" w:hAnsi="Arial" w:cs="Arial"/>
                <w:color w:val="F09D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09D00"/>
                <w:sz w:val="20"/>
                <w:szCs w:val="20"/>
              </w:rPr>
              <w:t xml:space="preserve">Vous </w:t>
            </w:r>
            <w:r>
              <w:rPr>
                <w:rFonts w:ascii="Arial" w:eastAsia="Arial" w:hAnsi="Arial" w:cs="Arial"/>
                <w:color w:val="F09D00"/>
                <w:sz w:val="20"/>
                <w:szCs w:val="20"/>
              </w:rPr>
              <w:t>pouvez citer les matières utilisées pour les compositions plastiques (laine, plumes…), montrer que vous utilisez des supports différents (carton, aluminium…), des techniques variées (peinture, craies grasses…).</w:t>
            </w:r>
          </w:p>
        </w:tc>
      </w:tr>
      <w:tr w:rsidR="004A768B" w14:paraId="22B02872" w14:textId="77777777">
        <w:tblPrEx>
          <w:tblCellMar>
            <w:top w:w="0" w:type="dxa"/>
            <w:bottom w:w="0" w:type="dxa"/>
          </w:tblCellMar>
        </w:tblPrEx>
        <w:tc>
          <w:tcPr>
            <w:tcW w:w="6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166A3" w14:textId="77777777" w:rsidR="004A768B" w:rsidRDefault="00FE6264">
            <w:pPr>
              <w:pStyle w:val="LO-normal1"/>
              <w:widowControl w:val="0"/>
              <w:spacing w:after="4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Réalisation de productions </w:t>
            </w:r>
            <w:r>
              <w:rPr>
                <w:rFonts w:ascii="Arial" w:eastAsia="Arial" w:hAnsi="Arial" w:cs="Arial"/>
              </w:rPr>
              <w:t>personnelles : voix, chants, pratiques rythmiques et corporelles.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B7220" w14:textId="77777777" w:rsidR="004A768B" w:rsidRDefault="004A768B">
            <w:pPr>
              <w:pStyle w:val="LO-normal1"/>
              <w:widowControl w:val="0"/>
              <w:spacing w:after="46"/>
              <w:rPr>
                <w:rFonts w:ascii="Arial" w:eastAsia="Arial" w:hAnsi="Arial" w:cs="Arial"/>
              </w:rPr>
            </w:pP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61993" w14:textId="77777777" w:rsidR="004A768B" w:rsidRDefault="00FE6264">
            <w:pPr>
              <w:pStyle w:val="LO-normal1"/>
              <w:widowControl w:val="0"/>
              <w:spacing w:after="46"/>
              <w:rPr>
                <w:rFonts w:ascii="Arial" w:eastAsia="Arial" w:hAnsi="Arial" w:cs="Arial"/>
                <w:color w:val="F09D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09D00"/>
                <w:sz w:val="20"/>
                <w:szCs w:val="20"/>
              </w:rPr>
              <w:t>Vous pouvez donner un aperçu de vos pratiques.</w:t>
            </w:r>
          </w:p>
        </w:tc>
      </w:tr>
      <w:tr w:rsidR="004A768B" w14:paraId="0556AC2C" w14:textId="77777777">
        <w:tblPrEx>
          <w:tblCellMar>
            <w:top w:w="0" w:type="dxa"/>
            <w:bottom w:w="0" w:type="dxa"/>
          </w:tblCellMar>
        </w:tblPrEx>
        <w:tc>
          <w:tcPr>
            <w:tcW w:w="13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C639F" w14:textId="77777777" w:rsidR="004A768B" w:rsidRDefault="00FE6264">
            <w:pPr>
              <w:pStyle w:val="LO-normal1"/>
              <w:widowControl w:val="0"/>
              <w:spacing w:before="57" w:after="57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Domaine 4 : CONSTRUIRE LES PREMIERS OUTILS POUR STRUCTURER SA PENSÉE</w:t>
            </w:r>
          </w:p>
        </w:tc>
      </w:tr>
      <w:tr w:rsidR="004A768B" w14:paraId="510F42BF" w14:textId="77777777">
        <w:tblPrEx>
          <w:tblCellMar>
            <w:top w:w="0" w:type="dxa"/>
            <w:bottom w:w="0" w:type="dxa"/>
          </w:tblCellMar>
        </w:tblPrEx>
        <w:tc>
          <w:tcPr>
            <w:tcW w:w="13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7CC8E" w14:textId="77777777" w:rsidR="004A768B" w:rsidRDefault="00FE6264">
            <w:pPr>
              <w:pStyle w:val="LO-normal1"/>
              <w:widowControl w:val="0"/>
              <w:jc w:val="center"/>
              <w:rPr>
                <w:rFonts w:ascii="Arial" w:eastAsia="Arial" w:hAnsi="Arial" w:cs="Arial"/>
                <w:b/>
                <w:color w:val="5983B0"/>
              </w:rPr>
            </w:pPr>
            <w:r>
              <w:rPr>
                <w:rFonts w:ascii="Arial" w:eastAsia="Arial" w:hAnsi="Arial" w:cs="Arial"/>
                <w:b/>
                <w:color w:val="5983B0"/>
              </w:rPr>
              <w:t>Construire le nombre pour exprimer des quantités</w:t>
            </w:r>
          </w:p>
        </w:tc>
      </w:tr>
      <w:tr w:rsidR="004A768B" w14:paraId="62380AE2" w14:textId="77777777">
        <w:tblPrEx>
          <w:tblCellMar>
            <w:top w:w="0" w:type="dxa"/>
            <w:bottom w:w="0" w:type="dxa"/>
          </w:tblCellMar>
        </w:tblPrEx>
        <w:tc>
          <w:tcPr>
            <w:tcW w:w="6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06716" w14:textId="77777777" w:rsidR="004A768B" w:rsidRDefault="00FE6264">
            <w:pPr>
              <w:pStyle w:val="LO-normal1"/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Évaluer et </w:t>
            </w:r>
            <w:r>
              <w:rPr>
                <w:rFonts w:ascii="Arial" w:eastAsia="Arial" w:hAnsi="Arial" w:cs="Arial"/>
              </w:rPr>
              <w:t>comparer des collections d’objets avec des procédures non numériques.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F9EB1" w14:textId="77777777" w:rsidR="004A768B" w:rsidRDefault="004A768B">
            <w:pPr>
              <w:pStyle w:val="LO-normal1"/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7D51F" w14:textId="77777777" w:rsidR="004A768B" w:rsidRDefault="00FE6264">
            <w:pPr>
              <w:pStyle w:val="LO-normal1"/>
              <w:widowControl w:val="0"/>
              <w:rPr>
                <w:rFonts w:ascii="Arial" w:eastAsia="Arial" w:hAnsi="Arial" w:cs="Arial"/>
                <w:color w:val="F09D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09D00"/>
                <w:sz w:val="20"/>
                <w:szCs w:val="20"/>
              </w:rPr>
              <w:t>beaucoup / pas beaucoup</w:t>
            </w:r>
            <w:r>
              <w:rPr>
                <w:rFonts w:ascii="Arial" w:eastAsia="Arial" w:hAnsi="Arial" w:cs="Arial"/>
                <w:color w:val="F09D00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F09D00"/>
                <w:sz w:val="20"/>
                <w:szCs w:val="20"/>
              </w:rPr>
              <w:t>autant / plus / moins que</w:t>
            </w:r>
          </w:p>
        </w:tc>
      </w:tr>
      <w:tr w:rsidR="004A768B" w14:paraId="1AB5BA07" w14:textId="77777777">
        <w:tblPrEx>
          <w:tblCellMar>
            <w:top w:w="0" w:type="dxa"/>
            <w:bottom w:w="0" w:type="dxa"/>
          </w:tblCellMar>
        </w:tblPrEx>
        <w:tc>
          <w:tcPr>
            <w:tcW w:w="6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66D6D" w14:textId="77777777" w:rsidR="004A768B" w:rsidRDefault="00FE6264">
            <w:pPr>
              <w:pStyle w:val="LO-normal1"/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Mobiliser des symboles analogiques, verbaux pour communiquer </w:t>
            </w:r>
            <w:r>
              <w:rPr>
                <w:rFonts w:ascii="Arial" w:eastAsia="Arial" w:hAnsi="Arial" w:cs="Arial"/>
              </w:rPr>
              <w:lastRenderedPageBreak/>
              <w:t>des informations orales sur une quantité.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0A299" w14:textId="77777777" w:rsidR="004A768B" w:rsidRDefault="004A768B">
            <w:pPr>
              <w:pStyle w:val="LO-normal1"/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AA3AC" w14:textId="77777777" w:rsidR="004A768B" w:rsidRDefault="00FE6264">
            <w:pPr>
              <w:pStyle w:val="LO-normal1"/>
              <w:widowControl w:val="0"/>
              <w:rPr>
                <w:rFonts w:ascii="Arial" w:eastAsia="Arial" w:hAnsi="Arial" w:cs="Arial"/>
                <w:color w:val="F09D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09D00"/>
                <w:sz w:val="20"/>
                <w:szCs w:val="20"/>
              </w:rPr>
              <w:t xml:space="preserve">Utiliser ses doigts ou les </w:t>
            </w:r>
            <w:r>
              <w:rPr>
                <w:rFonts w:ascii="Arial" w:eastAsia="Arial" w:hAnsi="Arial" w:cs="Arial"/>
                <w:color w:val="F09D00"/>
                <w:sz w:val="20"/>
                <w:szCs w:val="20"/>
              </w:rPr>
              <w:t xml:space="preserve">faces d’un dé comme </w:t>
            </w:r>
            <w:r>
              <w:rPr>
                <w:rFonts w:ascii="Arial" w:eastAsia="Arial" w:hAnsi="Arial" w:cs="Arial"/>
                <w:color w:val="F09D00"/>
                <w:sz w:val="20"/>
                <w:szCs w:val="20"/>
              </w:rPr>
              <w:lastRenderedPageBreak/>
              <w:t>repères...</w:t>
            </w:r>
          </w:p>
        </w:tc>
      </w:tr>
      <w:tr w:rsidR="004A768B" w14:paraId="54A28D2E" w14:textId="77777777">
        <w:tblPrEx>
          <w:tblCellMar>
            <w:top w:w="0" w:type="dxa"/>
            <w:bottom w:w="0" w:type="dxa"/>
          </w:tblCellMar>
        </w:tblPrEx>
        <w:tc>
          <w:tcPr>
            <w:tcW w:w="6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E6F64" w14:textId="77777777" w:rsidR="004A768B" w:rsidRDefault="00FE6264">
            <w:pPr>
              <w:pStyle w:val="LO-normal1"/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Avoir compris que le cardinal (ici la quantité) ne change pas si on modifie la disposition spatiale ou la nature des éléments.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428CA" w14:textId="77777777" w:rsidR="004A768B" w:rsidRDefault="004A768B">
            <w:pPr>
              <w:pStyle w:val="LO-normal1"/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DC8F1" w14:textId="77777777" w:rsidR="004A768B" w:rsidRDefault="00FE6264">
            <w:pPr>
              <w:pStyle w:val="LO-normal1"/>
              <w:widowControl w:val="0"/>
              <w:rPr>
                <w:rFonts w:ascii="Arial" w:eastAsia="Arial" w:hAnsi="Arial" w:cs="Arial"/>
                <w:color w:val="F09D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09D00"/>
                <w:sz w:val="20"/>
                <w:szCs w:val="20"/>
              </w:rPr>
              <w:t>Vous pouvez éventuellement mettre des photos avec des objets plus ou moins écartés.</w:t>
            </w:r>
          </w:p>
        </w:tc>
      </w:tr>
      <w:tr w:rsidR="004A768B" w14:paraId="0BF602F6" w14:textId="77777777">
        <w:tblPrEx>
          <w:tblCellMar>
            <w:top w:w="0" w:type="dxa"/>
            <w:bottom w:w="0" w:type="dxa"/>
          </w:tblCellMar>
        </w:tblPrEx>
        <w:tc>
          <w:tcPr>
            <w:tcW w:w="13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F106C" w14:textId="77777777" w:rsidR="004A768B" w:rsidRDefault="00FE6264">
            <w:pPr>
              <w:pStyle w:val="LO-normal1"/>
              <w:widowControl w:val="0"/>
              <w:jc w:val="center"/>
              <w:rPr>
                <w:rFonts w:ascii="Arial" w:eastAsia="Arial" w:hAnsi="Arial" w:cs="Arial"/>
                <w:b/>
                <w:color w:val="5983B0"/>
              </w:rPr>
            </w:pPr>
            <w:r>
              <w:rPr>
                <w:rFonts w:ascii="Arial" w:eastAsia="Arial" w:hAnsi="Arial" w:cs="Arial"/>
                <w:b/>
                <w:color w:val="5983B0"/>
              </w:rPr>
              <w:t xml:space="preserve">Stabiliser </w:t>
            </w:r>
            <w:r>
              <w:rPr>
                <w:rFonts w:ascii="Arial" w:eastAsia="Arial" w:hAnsi="Arial" w:cs="Arial"/>
                <w:b/>
                <w:color w:val="5983B0"/>
              </w:rPr>
              <w:t>la connaissance des petits nombres</w:t>
            </w:r>
          </w:p>
        </w:tc>
      </w:tr>
      <w:tr w:rsidR="004A768B" w14:paraId="4215D3A0" w14:textId="77777777">
        <w:tblPrEx>
          <w:tblCellMar>
            <w:top w:w="0" w:type="dxa"/>
            <w:bottom w:w="0" w:type="dxa"/>
          </w:tblCellMar>
        </w:tblPrEx>
        <w:tc>
          <w:tcPr>
            <w:tcW w:w="6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C576E" w14:textId="77777777" w:rsidR="004A768B" w:rsidRDefault="00FE6264">
            <w:pPr>
              <w:pStyle w:val="LO-normal1"/>
              <w:widowControl w:val="0"/>
              <w:spacing w:after="1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Réaliser une collection dont le cardinal est donné.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2FC6A" w14:textId="77777777" w:rsidR="004A768B" w:rsidRDefault="004A768B">
            <w:pPr>
              <w:pStyle w:val="LO-normal1"/>
              <w:widowControl w:val="0"/>
              <w:spacing w:after="160"/>
              <w:rPr>
                <w:rFonts w:ascii="Arial" w:eastAsia="Arial" w:hAnsi="Arial" w:cs="Arial"/>
              </w:rPr>
            </w:pP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A4641" w14:textId="77777777" w:rsidR="004A768B" w:rsidRDefault="00FE6264">
            <w:pPr>
              <w:pStyle w:val="LO-normal1"/>
              <w:widowControl w:val="0"/>
              <w:rPr>
                <w:rFonts w:ascii="Arial" w:eastAsia="Arial" w:hAnsi="Arial" w:cs="Arial"/>
                <w:color w:val="F09D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09D00"/>
                <w:sz w:val="20"/>
                <w:szCs w:val="20"/>
              </w:rPr>
              <w:t>Vous pouvez préciser si votre enfant réussit cela jusqu’à 5 ou 10 ou...</w:t>
            </w:r>
          </w:p>
        </w:tc>
      </w:tr>
      <w:tr w:rsidR="004A768B" w14:paraId="3FA1F674" w14:textId="77777777">
        <w:tblPrEx>
          <w:tblCellMar>
            <w:top w:w="0" w:type="dxa"/>
            <w:bottom w:w="0" w:type="dxa"/>
          </w:tblCellMar>
        </w:tblPrEx>
        <w:tc>
          <w:tcPr>
            <w:tcW w:w="6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47AD1" w14:textId="77777777" w:rsidR="004A768B" w:rsidRDefault="00FE6264">
            <w:pPr>
              <w:pStyle w:val="LO-normal1"/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Utiliser le dénombrement pour constituer une collection d’une taille donnée ou pour </w:t>
            </w:r>
            <w:r>
              <w:rPr>
                <w:rFonts w:ascii="Arial" w:eastAsia="Arial" w:hAnsi="Arial" w:cs="Arial"/>
              </w:rPr>
              <w:t>réaliser une collection de quantité égale à la collection proposée.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87EAA" w14:textId="77777777" w:rsidR="004A768B" w:rsidRDefault="004A768B">
            <w:pPr>
              <w:pStyle w:val="LO-normal1"/>
              <w:widowControl w:val="0"/>
              <w:spacing w:after="160"/>
              <w:rPr>
                <w:rFonts w:ascii="Arial" w:eastAsia="Arial" w:hAnsi="Arial" w:cs="Arial"/>
              </w:rPr>
            </w:pP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01853" w14:textId="77777777" w:rsidR="004A768B" w:rsidRDefault="00FE6264">
            <w:pPr>
              <w:pStyle w:val="LO-normal1"/>
              <w:widowControl w:val="0"/>
              <w:spacing w:after="160"/>
              <w:rPr>
                <w:rFonts w:ascii="Arial" w:eastAsia="Arial" w:hAnsi="Arial" w:cs="Arial"/>
                <w:color w:val="F09D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09D00"/>
                <w:sz w:val="20"/>
                <w:szCs w:val="20"/>
              </w:rPr>
              <w:t>Idem.</w:t>
            </w:r>
          </w:p>
        </w:tc>
      </w:tr>
      <w:tr w:rsidR="004A768B" w14:paraId="5463923D" w14:textId="77777777">
        <w:tblPrEx>
          <w:tblCellMar>
            <w:top w:w="0" w:type="dxa"/>
            <w:bottom w:w="0" w:type="dxa"/>
          </w:tblCellMar>
        </w:tblPrEx>
        <w:tc>
          <w:tcPr>
            <w:tcW w:w="6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892DD" w14:textId="77777777" w:rsidR="004A768B" w:rsidRDefault="00FE6264">
            <w:pPr>
              <w:pStyle w:val="LO-normal1"/>
              <w:widowControl w:val="0"/>
              <w:spacing w:after="1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Avoir compris que tout nombre s’obtient en ajoutant un au nombre précédent et que cela correspond à l’ajout d’une unité à la quantité précédente.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6F025" w14:textId="77777777" w:rsidR="004A768B" w:rsidRDefault="004A768B">
            <w:pPr>
              <w:pStyle w:val="LO-normal1"/>
              <w:widowControl w:val="0"/>
              <w:spacing w:after="160"/>
              <w:rPr>
                <w:rFonts w:ascii="Arial" w:eastAsia="Arial" w:hAnsi="Arial" w:cs="Arial"/>
              </w:rPr>
            </w:pP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77656" w14:textId="77777777" w:rsidR="004A768B" w:rsidRDefault="00FE6264">
            <w:pPr>
              <w:pStyle w:val="LO-normal1"/>
              <w:widowControl w:val="0"/>
              <w:rPr>
                <w:rFonts w:ascii="Arial" w:eastAsia="Arial" w:hAnsi="Arial" w:cs="Arial"/>
                <w:color w:val="F09D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09D00"/>
                <w:sz w:val="20"/>
                <w:szCs w:val="20"/>
              </w:rPr>
              <w:t xml:space="preserve">Si l'enfant a 4 figurines (il le </w:t>
            </w:r>
            <w:r>
              <w:rPr>
                <w:rFonts w:ascii="Arial" w:eastAsia="Arial" w:hAnsi="Arial" w:cs="Arial"/>
                <w:color w:val="F09D00"/>
                <w:sz w:val="20"/>
                <w:szCs w:val="20"/>
              </w:rPr>
              <w:t>sait, il vient de le dire) et que vous en ajoutez une, peut-il dire sans dénombrer à nouveau qu’il en a 5 ?</w:t>
            </w:r>
            <w:r>
              <w:rPr>
                <w:rFonts w:ascii="Arial" w:eastAsia="Arial" w:hAnsi="Arial" w:cs="Arial"/>
                <w:color w:val="F09D00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F09D00"/>
                <w:sz w:val="20"/>
                <w:szCs w:val="20"/>
              </w:rPr>
              <w:t xml:space="preserve">Ou inversement </w:t>
            </w:r>
            <w:proofErr w:type="spellStart"/>
            <w:r>
              <w:rPr>
                <w:rFonts w:ascii="Arial" w:eastAsia="Arial" w:hAnsi="Arial" w:cs="Arial"/>
                <w:color w:val="F09D00"/>
                <w:sz w:val="20"/>
                <w:szCs w:val="20"/>
              </w:rPr>
              <w:t>sait-il</w:t>
            </w:r>
            <w:proofErr w:type="spellEnd"/>
            <w:r>
              <w:rPr>
                <w:rFonts w:ascii="Arial" w:eastAsia="Arial" w:hAnsi="Arial" w:cs="Arial"/>
                <w:color w:val="F09D00"/>
                <w:sz w:val="20"/>
                <w:szCs w:val="20"/>
              </w:rPr>
              <w:t xml:space="preserve"> rajouter une seule figurine (sans dénombrer à nouveau) pour passer de 4 à 5 ?</w:t>
            </w:r>
          </w:p>
        </w:tc>
      </w:tr>
      <w:tr w:rsidR="004A768B" w14:paraId="7008184C" w14:textId="77777777">
        <w:tblPrEx>
          <w:tblCellMar>
            <w:top w:w="0" w:type="dxa"/>
            <w:bottom w:w="0" w:type="dxa"/>
          </w:tblCellMar>
        </w:tblPrEx>
        <w:tc>
          <w:tcPr>
            <w:tcW w:w="6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E1591" w14:textId="77777777" w:rsidR="004A768B" w:rsidRDefault="00FE6264">
            <w:pPr>
              <w:pStyle w:val="LO-normal1"/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Quantifier des collections jusqu’à 10 au moins</w:t>
            </w:r>
            <w:r>
              <w:rPr>
                <w:rFonts w:ascii="Arial" w:eastAsia="Arial" w:hAnsi="Arial" w:cs="Arial"/>
              </w:rPr>
              <w:t> ; les composer et les décomposer par manipulation effective puis mentale. Dire combien il faut ajouter ou enlever pour obtenir des quantités ne dépassant pas 10.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E0243" w14:textId="77777777" w:rsidR="004A768B" w:rsidRDefault="004A768B">
            <w:pPr>
              <w:pStyle w:val="LO-normal1"/>
              <w:widowControl w:val="0"/>
              <w:spacing w:after="160"/>
              <w:rPr>
                <w:rFonts w:ascii="Arial" w:eastAsia="Arial" w:hAnsi="Arial" w:cs="Arial"/>
              </w:rPr>
            </w:pP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9B316" w14:textId="77777777" w:rsidR="004A768B" w:rsidRDefault="004A768B">
            <w:pPr>
              <w:pStyle w:val="LO-normal1"/>
              <w:widowControl w:val="0"/>
              <w:spacing w:after="1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A768B" w14:paraId="460423F4" w14:textId="77777777">
        <w:tblPrEx>
          <w:tblCellMar>
            <w:top w:w="0" w:type="dxa"/>
            <w:bottom w:w="0" w:type="dxa"/>
          </w:tblCellMar>
        </w:tblPrEx>
        <w:tc>
          <w:tcPr>
            <w:tcW w:w="6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91C7D" w14:textId="77777777" w:rsidR="004A768B" w:rsidRDefault="00FE6264">
            <w:pPr>
              <w:pStyle w:val="LO-normal1"/>
              <w:widowControl w:val="0"/>
              <w:spacing w:after="1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Parler des nombres à l’aide de leur décomposition.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6AB11" w14:textId="77777777" w:rsidR="004A768B" w:rsidRDefault="004A768B">
            <w:pPr>
              <w:pStyle w:val="LO-normal1"/>
              <w:widowControl w:val="0"/>
              <w:spacing w:after="160"/>
              <w:rPr>
                <w:rFonts w:ascii="Arial" w:eastAsia="Arial" w:hAnsi="Arial" w:cs="Arial"/>
              </w:rPr>
            </w:pP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DAC34" w14:textId="77777777" w:rsidR="004A768B" w:rsidRDefault="00FE6264">
            <w:pPr>
              <w:pStyle w:val="LO-normal1"/>
              <w:widowControl w:val="0"/>
              <w:rPr>
                <w:rFonts w:ascii="Arial" w:eastAsia="Arial" w:hAnsi="Arial" w:cs="Arial"/>
                <w:color w:val="F09D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09D00"/>
                <w:sz w:val="20"/>
                <w:szCs w:val="20"/>
              </w:rPr>
              <w:t xml:space="preserve">“7 c’est 5 et 2” (en montrant </w:t>
            </w:r>
            <w:r>
              <w:rPr>
                <w:rFonts w:ascii="Arial" w:eastAsia="Arial" w:hAnsi="Arial" w:cs="Arial"/>
                <w:color w:val="F09D00"/>
                <w:sz w:val="20"/>
                <w:szCs w:val="20"/>
              </w:rPr>
              <w:t>éventuellement sur ses doigts).</w:t>
            </w:r>
          </w:p>
        </w:tc>
      </w:tr>
      <w:tr w:rsidR="004A768B" w14:paraId="739517FE" w14:textId="77777777">
        <w:tblPrEx>
          <w:tblCellMar>
            <w:top w:w="0" w:type="dxa"/>
            <w:bottom w:w="0" w:type="dxa"/>
          </w:tblCellMar>
        </w:tblPrEx>
        <w:tc>
          <w:tcPr>
            <w:tcW w:w="13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4120C" w14:textId="77777777" w:rsidR="004A768B" w:rsidRDefault="00FE6264">
            <w:pPr>
              <w:pStyle w:val="LO-normal1"/>
              <w:widowControl w:val="0"/>
              <w:jc w:val="center"/>
              <w:rPr>
                <w:rFonts w:ascii="Arial" w:eastAsia="Arial" w:hAnsi="Arial" w:cs="Arial"/>
                <w:b/>
                <w:color w:val="5983B0"/>
              </w:rPr>
            </w:pPr>
            <w:r>
              <w:rPr>
                <w:rFonts w:ascii="Arial" w:eastAsia="Arial" w:hAnsi="Arial" w:cs="Arial"/>
                <w:b/>
                <w:color w:val="5983B0"/>
              </w:rPr>
              <w:t>Explorer des formes, des grandeurs, des suites organisées</w:t>
            </w:r>
          </w:p>
        </w:tc>
      </w:tr>
      <w:tr w:rsidR="004A768B" w14:paraId="7CBBDB09" w14:textId="77777777">
        <w:tblPrEx>
          <w:tblCellMar>
            <w:top w:w="0" w:type="dxa"/>
            <w:bottom w:w="0" w:type="dxa"/>
          </w:tblCellMar>
        </w:tblPrEx>
        <w:tc>
          <w:tcPr>
            <w:tcW w:w="6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66FF9" w14:textId="77777777" w:rsidR="004A768B" w:rsidRDefault="00FE6264">
            <w:pPr>
              <w:pStyle w:val="LO-normal1"/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Classer des objets en fonction des caractéristiques liées à leur forme.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27150" w14:textId="77777777" w:rsidR="004A768B" w:rsidRDefault="004A768B">
            <w:pPr>
              <w:pStyle w:val="LO-normal1"/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1B2FA" w14:textId="77777777" w:rsidR="004A768B" w:rsidRDefault="004A768B">
            <w:pPr>
              <w:pStyle w:val="LO-normal1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A768B" w14:paraId="2C22EBF5" w14:textId="77777777">
        <w:tblPrEx>
          <w:tblCellMar>
            <w:top w:w="0" w:type="dxa"/>
            <w:bottom w:w="0" w:type="dxa"/>
          </w:tblCellMar>
        </w:tblPrEx>
        <w:tc>
          <w:tcPr>
            <w:tcW w:w="6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EEDA4" w14:textId="77777777" w:rsidR="004A768B" w:rsidRDefault="00FE6264">
            <w:pPr>
              <w:pStyle w:val="LO-normal1"/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Savoir nommer quelques formes planes (carré, triangle, cercle ou disque, </w:t>
            </w:r>
            <w:r>
              <w:rPr>
                <w:rFonts w:ascii="Arial" w:eastAsia="Arial" w:hAnsi="Arial" w:cs="Arial"/>
              </w:rPr>
              <w:t>rectangle) et reconnaître quelques solides (cube, pyramide, boule, cylindre).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F92B5" w14:textId="77777777" w:rsidR="004A768B" w:rsidRDefault="004A768B">
            <w:pPr>
              <w:pStyle w:val="LO-normal1"/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BF356" w14:textId="77777777" w:rsidR="004A768B" w:rsidRDefault="004A768B">
            <w:pPr>
              <w:pStyle w:val="LO-normal1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A768B" w14:paraId="6E603206" w14:textId="77777777">
        <w:tblPrEx>
          <w:tblCellMar>
            <w:top w:w="0" w:type="dxa"/>
            <w:bottom w:w="0" w:type="dxa"/>
          </w:tblCellMar>
        </w:tblPrEx>
        <w:tc>
          <w:tcPr>
            <w:tcW w:w="6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2D4F1" w14:textId="77777777" w:rsidR="004A768B" w:rsidRDefault="00FE6264">
            <w:pPr>
              <w:pStyle w:val="LO-normal1"/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Classer ou ranger des objets selon un critère de longueur ou de masse ou de contenance.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01192" w14:textId="77777777" w:rsidR="004A768B" w:rsidRDefault="004A768B">
            <w:pPr>
              <w:pStyle w:val="LO-normal1"/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ED6B8" w14:textId="77777777" w:rsidR="004A768B" w:rsidRDefault="00FE6264">
            <w:pPr>
              <w:pStyle w:val="LO-normal1"/>
              <w:widowControl w:val="0"/>
              <w:rPr>
                <w:rFonts w:ascii="Arial" w:eastAsia="Arial" w:hAnsi="Arial" w:cs="Arial"/>
                <w:color w:val="F09D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09D00"/>
                <w:sz w:val="20"/>
                <w:szCs w:val="20"/>
              </w:rPr>
              <w:t>Du plus court au plus long, du plus lourd au plus léger, etc.</w:t>
            </w:r>
          </w:p>
        </w:tc>
      </w:tr>
      <w:tr w:rsidR="004A768B" w14:paraId="0CF8E2AE" w14:textId="77777777">
        <w:tblPrEx>
          <w:tblCellMar>
            <w:top w:w="0" w:type="dxa"/>
            <w:bottom w:w="0" w:type="dxa"/>
          </w:tblCellMar>
        </w:tblPrEx>
        <w:tc>
          <w:tcPr>
            <w:tcW w:w="6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C0092" w14:textId="77777777" w:rsidR="004A768B" w:rsidRDefault="00FE6264">
            <w:pPr>
              <w:pStyle w:val="LO-normal1"/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Reproduire un </w:t>
            </w:r>
            <w:r>
              <w:rPr>
                <w:rFonts w:ascii="Arial" w:eastAsia="Arial" w:hAnsi="Arial" w:cs="Arial"/>
              </w:rPr>
              <w:t>assemblage à partir d’un modèle (puzzle, pavage, assemblage de solides).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ECC8F" w14:textId="77777777" w:rsidR="004A768B" w:rsidRDefault="004A768B">
            <w:pPr>
              <w:pStyle w:val="LO-normal1"/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A7CF7" w14:textId="77777777" w:rsidR="004A768B" w:rsidRDefault="00FE6264">
            <w:pPr>
              <w:pStyle w:val="LO-normal1"/>
              <w:widowControl w:val="0"/>
              <w:rPr>
                <w:rFonts w:ascii="Arial" w:eastAsia="Arial" w:hAnsi="Arial" w:cs="Arial"/>
                <w:color w:val="F09D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09D00"/>
                <w:sz w:val="20"/>
                <w:szCs w:val="20"/>
              </w:rPr>
              <w:t>Vous pouvez montrer des photos.</w:t>
            </w:r>
          </w:p>
        </w:tc>
      </w:tr>
      <w:tr w:rsidR="004A768B" w14:paraId="26F756F3" w14:textId="77777777">
        <w:tblPrEx>
          <w:tblCellMar>
            <w:top w:w="0" w:type="dxa"/>
            <w:bottom w:w="0" w:type="dxa"/>
          </w:tblCellMar>
        </w:tblPrEx>
        <w:tc>
          <w:tcPr>
            <w:tcW w:w="6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CE39C" w14:textId="77777777" w:rsidR="004A768B" w:rsidRDefault="00FE6264">
            <w:pPr>
              <w:pStyle w:val="LO-normal1"/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Reproduire, dessiner des formes planes.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4AC91" w14:textId="77777777" w:rsidR="004A768B" w:rsidRDefault="004A768B">
            <w:pPr>
              <w:pStyle w:val="LO-normal1"/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D08CC" w14:textId="77777777" w:rsidR="004A768B" w:rsidRDefault="00FE6264">
            <w:pPr>
              <w:pStyle w:val="LO-normal1"/>
              <w:widowControl w:val="0"/>
              <w:rPr>
                <w:rFonts w:ascii="Arial" w:eastAsia="Arial" w:hAnsi="Arial" w:cs="Arial"/>
                <w:color w:val="F09D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09D00"/>
                <w:sz w:val="20"/>
                <w:szCs w:val="20"/>
              </w:rPr>
              <w:t>Vous pouvez montrer des photos ou les réalisations elles-mêmes.</w:t>
            </w:r>
          </w:p>
        </w:tc>
      </w:tr>
      <w:tr w:rsidR="004A768B" w14:paraId="3C0B23B7" w14:textId="77777777">
        <w:tblPrEx>
          <w:tblCellMar>
            <w:top w:w="0" w:type="dxa"/>
            <w:bottom w:w="0" w:type="dxa"/>
          </w:tblCellMar>
        </w:tblPrEx>
        <w:tc>
          <w:tcPr>
            <w:tcW w:w="6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F5DC6" w14:textId="77777777" w:rsidR="004A768B" w:rsidRDefault="00FE6264">
            <w:pPr>
              <w:pStyle w:val="LO-normal1"/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Identifier le principe d’organisation d’un </w:t>
            </w:r>
            <w:r>
              <w:rPr>
                <w:rFonts w:ascii="Arial" w:eastAsia="Arial" w:hAnsi="Arial" w:cs="Arial"/>
              </w:rPr>
              <w:t>algorithme et poursuivre son application.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D694C" w14:textId="77777777" w:rsidR="004A768B" w:rsidRDefault="004A768B">
            <w:pPr>
              <w:pStyle w:val="LO-normal1"/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D3F88" w14:textId="77777777" w:rsidR="004A768B" w:rsidRDefault="00FE6264">
            <w:pPr>
              <w:pStyle w:val="LO-normal1"/>
              <w:widowControl w:val="0"/>
              <w:rPr>
                <w:rFonts w:ascii="Arial" w:eastAsia="Arial" w:hAnsi="Arial" w:cs="Arial"/>
                <w:color w:val="F09D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09D00"/>
                <w:sz w:val="20"/>
                <w:szCs w:val="20"/>
              </w:rPr>
              <w:t>Avec des perles, des gommettes ou d’autres objets : alterner de manière simple (jaune, bleu, jaune bleu…) puis plus complexe.</w:t>
            </w:r>
          </w:p>
        </w:tc>
      </w:tr>
      <w:tr w:rsidR="004A768B" w14:paraId="6DF9015B" w14:textId="77777777">
        <w:tblPrEx>
          <w:tblCellMar>
            <w:top w:w="0" w:type="dxa"/>
            <w:bottom w:w="0" w:type="dxa"/>
          </w:tblCellMar>
        </w:tblPrEx>
        <w:tc>
          <w:tcPr>
            <w:tcW w:w="13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5FF1F" w14:textId="77777777" w:rsidR="004A768B" w:rsidRDefault="00FE6264">
            <w:pPr>
              <w:pStyle w:val="LO-normal1"/>
              <w:widowControl w:val="0"/>
              <w:spacing w:before="57" w:after="57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Domaine 5 : EXPLORER LE MONDE</w:t>
            </w:r>
          </w:p>
        </w:tc>
      </w:tr>
      <w:tr w:rsidR="004A768B" w14:paraId="51D0C324" w14:textId="77777777">
        <w:tblPrEx>
          <w:tblCellMar>
            <w:top w:w="0" w:type="dxa"/>
            <w:bottom w:w="0" w:type="dxa"/>
          </w:tblCellMar>
        </w:tblPrEx>
        <w:tc>
          <w:tcPr>
            <w:tcW w:w="13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5E9A3" w14:textId="77777777" w:rsidR="004A768B" w:rsidRDefault="00FE6264">
            <w:pPr>
              <w:pStyle w:val="LO-normal1"/>
              <w:widowControl w:val="0"/>
              <w:jc w:val="center"/>
              <w:rPr>
                <w:rFonts w:ascii="Arial" w:eastAsia="Arial" w:hAnsi="Arial" w:cs="Arial"/>
                <w:b/>
                <w:color w:val="5983B0"/>
              </w:rPr>
            </w:pPr>
            <w:r>
              <w:rPr>
                <w:rFonts w:ascii="Arial" w:eastAsia="Arial" w:hAnsi="Arial" w:cs="Arial"/>
                <w:b/>
                <w:color w:val="5983B0"/>
              </w:rPr>
              <w:t>Se repérer dans le temps et l’espace</w:t>
            </w:r>
          </w:p>
        </w:tc>
      </w:tr>
      <w:tr w:rsidR="004A768B" w14:paraId="309350A8" w14:textId="77777777">
        <w:tblPrEx>
          <w:tblCellMar>
            <w:top w:w="0" w:type="dxa"/>
            <w:bottom w:w="0" w:type="dxa"/>
          </w:tblCellMar>
        </w:tblPrEx>
        <w:tc>
          <w:tcPr>
            <w:tcW w:w="6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B2D5E" w14:textId="77777777" w:rsidR="004A768B" w:rsidRDefault="00FE6264">
            <w:pPr>
              <w:pStyle w:val="LO-normal1"/>
              <w:widowControl w:val="0"/>
              <w:spacing w:after="1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Temps : </w:t>
            </w:r>
            <w:r>
              <w:rPr>
                <w:rFonts w:ascii="Arial" w:eastAsia="Arial" w:hAnsi="Arial" w:cs="Arial"/>
              </w:rPr>
              <w:t>repérage, représentations, utilisation de mots de liaison (puis, pendant, avant, après…)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86191" w14:textId="77777777" w:rsidR="004A768B" w:rsidRDefault="004A768B">
            <w:pPr>
              <w:pStyle w:val="LO-normal1"/>
              <w:widowControl w:val="0"/>
              <w:spacing w:after="160"/>
              <w:rPr>
                <w:rFonts w:ascii="Arial" w:eastAsia="Arial" w:hAnsi="Arial" w:cs="Arial"/>
              </w:rPr>
            </w:pP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3B929" w14:textId="77777777" w:rsidR="004A768B" w:rsidRDefault="00FE6264">
            <w:pPr>
              <w:pStyle w:val="LO-normal1"/>
              <w:widowControl w:val="0"/>
              <w:rPr>
                <w:rFonts w:ascii="Arial" w:eastAsia="Arial" w:hAnsi="Arial" w:cs="Arial"/>
                <w:color w:val="F09D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09D00"/>
                <w:sz w:val="20"/>
                <w:szCs w:val="20"/>
              </w:rPr>
              <w:t xml:space="preserve">Vous pouvez noter ici ce qui a à voir avec avant / après ; ordonner matin, midi, après-midi, soir ; hier, aujourd’hui, demain ; les noms des jours de la </w:t>
            </w:r>
            <w:r>
              <w:rPr>
                <w:rFonts w:ascii="Arial" w:eastAsia="Arial" w:hAnsi="Arial" w:cs="Arial"/>
                <w:color w:val="F09D00"/>
                <w:sz w:val="20"/>
                <w:szCs w:val="20"/>
              </w:rPr>
              <w:lastRenderedPageBreak/>
              <w:t>semaine ou de</w:t>
            </w:r>
            <w:r>
              <w:rPr>
                <w:rFonts w:ascii="Arial" w:eastAsia="Arial" w:hAnsi="Arial" w:cs="Arial"/>
                <w:color w:val="F09D00"/>
                <w:sz w:val="20"/>
                <w:szCs w:val="20"/>
              </w:rPr>
              <w:t>s mois ; bien avant, bien après, en même temps...</w:t>
            </w:r>
          </w:p>
        </w:tc>
      </w:tr>
      <w:tr w:rsidR="004A768B" w14:paraId="7656EB9D" w14:textId="77777777">
        <w:tblPrEx>
          <w:tblCellMar>
            <w:top w:w="0" w:type="dxa"/>
            <w:bottom w:w="0" w:type="dxa"/>
          </w:tblCellMar>
        </w:tblPrEx>
        <w:tc>
          <w:tcPr>
            <w:tcW w:w="6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A130D" w14:textId="77777777" w:rsidR="004A768B" w:rsidRDefault="00FE6264">
            <w:pPr>
              <w:pStyle w:val="LO-normal1"/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Espace : repérage, représentations, utilisation des termes de position (devant, derrière, loin, près…)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9A148" w14:textId="77777777" w:rsidR="004A768B" w:rsidRDefault="004A768B">
            <w:pPr>
              <w:pStyle w:val="LO-normal1"/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D0C8A" w14:textId="77777777" w:rsidR="004A768B" w:rsidRDefault="00FE6264">
            <w:pPr>
              <w:pStyle w:val="LO-normal1"/>
              <w:widowControl w:val="0"/>
              <w:rPr>
                <w:rFonts w:ascii="Arial" w:eastAsia="Arial" w:hAnsi="Arial" w:cs="Arial"/>
                <w:color w:val="F09D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09D00"/>
                <w:sz w:val="20"/>
                <w:szCs w:val="20"/>
              </w:rPr>
              <w:t xml:space="preserve">Connaître sa droite et sa gauche, se repérer dans un quadrillage, coder un déplacement ou </w:t>
            </w:r>
            <w:r>
              <w:rPr>
                <w:rFonts w:ascii="Arial" w:eastAsia="Arial" w:hAnsi="Arial" w:cs="Arial"/>
                <w:color w:val="F09D00"/>
                <w:sz w:val="20"/>
                <w:szCs w:val="20"/>
              </w:rPr>
              <w:t>réaliser un déplacement en suivant un code, situer des gens ou des objets les uns par rapport aux autres...</w:t>
            </w:r>
          </w:p>
        </w:tc>
      </w:tr>
      <w:tr w:rsidR="004A768B" w14:paraId="4A31913A" w14:textId="77777777">
        <w:tblPrEx>
          <w:tblCellMar>
            <w:top w:w="0" w:type="dxa"/>
            <w:bottom w:w="0" w:type="dxa"/>
          </w:tblCellMar>
        </w:tblPrEx>
        <w:tc>
          <w:tcPr>
            <w:tcW w:w="13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9CBEF" w14:textId="77777777" w:rsidR="004A768B" w:rsidRDefault="00FE6264">
            <w:pPr>
              <w:pStyle w:val="LO-normal1"/>
              <w:widowControl w:val="0"/>
              <w:jc w:val="center"/>
              <w:rPr>
                <w:rFonts w:ascii="Arial" w:eastAsia="Arial" w:hAnsi="Arial" w:cs="Arial"/>
                <w:b/>
                <w:color w:val="5983B0"/>
              </w:rPr>
            </w:pPr>
            <w:r>
              <w:rPr>
                <w:rFonts w:ascii="Arial" w:eastAsia="Arial" w:hAnsi="Arial" w:cs="Arial"/>
                <w:b/>
                <w:color w:val="5983B0"/>
              </w:rPr>
              <w:t>Explorer le monde du vivant et de la matière</w:t>
            </w:r>
          </w:p>
        </w:tc>
      </w:tr>
      <w:tr w:rsidR="004A768B" w14:paraId="3D777B85" w14:textId="77777777">
        <w:tblPrEx>
          <w:tblCellMar>
            <w:top w:w="0" w:type="dxa"/>
            <w:bottom w:w="0" w:type="dxa"/>
          </w:tblCellMar>
        </w:tblPrEx>
        <w:tc>
          <w:tcPr>
            <w:tcW w:w="6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D2C38" w14:textId="77777777" w:rsidR="004A768B" w:rsidRDefault="00FE6264">
            <w:pPr>
              <w:pStyle w:val="LO-normal1"/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Premières connaissances sur le vivant (développement ; besoins…)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64B7E" w14:textId="77777777" w:rsidR="004A768B" w:rsidRDefault="004A768B">
            <w:pPr>
              <w:pStyle w:val="LO-normal1"/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AF0E0" w14:textId="77777777" w:rsidR="004A768B" w:rsidRDefault="00FE6264">
            <w:pPr>
              <w:pStyle w:val="LO-normal1"/>
              <w:widowControl w:val="0"/>
              <w:rPr>
                <w:rFonts w:ascii="Arial" w:eastAsia="Arial" w:hAnsi="Arial" w:cs="Arial"/>
                <w:color w:val="F09D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09D00"/>
                <w:sz w:val="20"/>
                <w:szCs w:val="20"/>
              </w:rPr>
              <w:t xml:space="preserve">Nommer quelques parties de son </w:t>
            </w:r>
            <w:r>
              <w:rPr>
                <w:rFonts w:ascii="Arial" w:eastAsia="Arial" w:hAnsi="Arial" w:cs="Arial"/>
                <w:color w:val="F09D00"/>
                <w:sz w:val="20"/>
                <w:szCs w:val="20"/>
              </w:rPr>
              <w:t>corps, connaître les 5 sens, différencier ce qui est vivant de ce qui ne l’est pas, reconnaître quelques animaux et leurs besoins (boire, manger, dormir...), connaître quelques étapes du développement de plantes ou d’animaux...</w:t>
            </w:r>
          </w:p>
        </w:tc>
      </w:tr>
      <w:tr w:rsidR="004A768B" w14:paraId="25094A84" w14:textId="77777777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6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A755C" w14:textId="77777777" w:rsidR="004A768B" w:rsidRDefault="00FE6264">
            <w:pPr>
              <w:pStyle w:val="LO-normal1"/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Utilisation, fabrication et</w:t>
            </w:r>
            <w:r>
              <w:rPr>
                <w:rFonts w:ascii="Arial" w:eastAsia="Arial" w:hAnsi="Arial" w:cs="Arial"/>
              </w:rPr>
              <w:t xml:space="preserve"> manipulation d’objets.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50E4F" w14:textId="77777777" w:rsidR="004A768B" w:rsidRDefault="004A768B">
            <w:pPr>
              <w:pStyle w:val="LO-normal1"/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2B5E8" w14:textId="77777777" w:rsidR="004A768B" w:rsidRDefault="00FE6264">
            <w:pPr>
              <w:pStyle w:val="LO-normal1"/>
              <w:widowControl w:val="0"/>
              <w:rPr>
                <w:rFonts w:ascii="Arial" w:eastAsia="Arial" w:hAnsi="Arial" w:cs="Arial"/>
                <w:color w:val="F09D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09D00"/>
                <w:sz w:val="20"/>
                <w:szCs w:val="20"/>
              </w:rPr>
              <w:t>Découper avec des ciseaux, coller, suivre un modèle pour un jeu de construction, utilisation d’un ordinateur ou d’une tablette...</w:t>
            </w:r>
          </w:p>
        </w:tc>
      </w:tr>
      <w:tr w:rsidR="004A768B" w14:paraId="5EDED559" w14:textId="77777777">
        <w:tblPrEx>
          <w:tblCellMar>
            <w:top w:w="0" w:type="dxa"/>
            <w:bottom w:w="0" w:type="dxa"/>
          </w:tblCellMar>
        </w:tblPrEx>
        <w:tc>
          <w:tcPr>
            <w:tcW w:w="6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C7D7F" w14:textId="77777777" w:rsidR="004A768B" w:rsidRDefault="00FE6264">
            <w:pPr>
              <w:pStyle w:val="LO-normal1"/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Compréhension de règles de sécurité et d’hygiène.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75F47" w14:textId="77777777" w:rsidR="004A768B" w:rsidRDefault="004A768B">
            <w:pPr>
              <w:pStyle w:val="LO-normal1"/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F2799" w14:textId="77777777" w:rsidR="004A768B" w:rsidRDefault="00FE6264">
            <w:pPr>
              <w:pStyle w:val="LO-normal1"/>
              <w:widowControl w:val="0"/>
              <w:rPr>
                <w:rFonts w:ascii="Arial" w:eastAsia="Arial" w:hAnsi="Arial" w:cs="Arial"/>
                <w:color w:val="F09D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09D00"/>
                <w:sz w:val="20"/>
                <w:szCs w:val="20"/>
              </w:rPr>
              <w:t xml:space="preserve">Lavage des mains, identification de </w:t>
            </w:r>
            <w:r>
              <w:rPr>
                <w:rFonts w:ascii="Arial" w:eastAsia="Arial" w:hAnsi="Arial" w:cs="Arial"/>
                <w:color w:val="F09D00"/>
                <w:sz w:val="20"/>
                <w:szCs w:val="20"/>
              </w:rPr>
              <w:t>produits domestiques dangereux...</w:t>
            </w:r>
          </w:p>
        </w:tc>
      </w:tr>
    </w:tbl>
    <w:p w14:paraId="25AB9D16" w14:textId="77777777" w:rsidR="004A768B" w:rsidRDefault="004A768B">
      <w:pPr>
        <w:pStyle w:val="LO-normal1"/>
        <w:rPr>
          <w:rFonts w:ascii="Arial" w:eastAsia="Arial" w:hAnsi="Arial" w:cs="Arial"/>
          <w:sz w:val="21"/>
          <w:szCs w:val="21"/>
        </w:rPr>
      </w:pPr>
    </w:p>
    <w:p w14:paraId="43B62218" w14:textId="77777777" w:rsidR="004A768B" w:rsidRDefault="00FE6264">
      <w:pPr>
        <w:pStyle w:val="LO-normal1"/>
        <w:jc w:val="right"/>
      </w:pPr>
      <w:r>
        <w:rPr>
          <w:rFonts w:ascii="Arial" w:eastAsia="Arial" w:hAnsi="Arial" w:cs="Arial"/>
          <w:sz w:val="21"/>
          <w:szCs w:val="21"/>
        </w:rPr>
        <w:t xml:space="preserve">Modèle de tableau réalisé par la fédération FELICIA </w:t>
      </w:r>
      <w:r>
        <w:rPr>
          <w:rFonts w:ascii="Arial" w:eastAsia="Arial" w:hAnsi="Arial" w:cs="Arial"/>
          <w:sz w:val="21"/>
          <w:szCs w:val="21"/>
          <w:u w:val="single"/>
        </w:rPr>
        <w:t>federation-felicia.org</w:t>
      </w:r>
      <w:r>
        <w:rPr>
          <w:rFonts w:ascii="Arial" w:eastAsia="Arial" w:hAnsi="Arial" w:cs="Arial"/>
          <w:sz w:val="21"/>
          <w:szCs w:val="21"/>
        </w:rPr>
        <w:br/>
      </w:r>
      <w:r>
        <w:rPr>
          <w:rFonts w:ascii="Arial" w:eastAsia="Arial" w:hAnsi="Arial" w:cs="Arial"/>
          <w:sz w:val="21"/>
          <w:szCs w:val="21"/>
        </w:rPr>
        <w:t xml:space="preserve">téléchargé sur le site </w:t>
      </w:r>
      <w:r>
        <w:rPr>
          <w:rFonts w:ascii="Arial" w:eastAsia="Arial" w:hAnsi="Arial" w:cs="Arial"/>
          <w:sz w:val="21"/>
          <w:szCs w:val="21"/>
          <w:u w:val="single"/>
        </w:rPr>
        <w:t>instructionenfamille.org</w:t>
      </w:r>
      <w:r>
        <w:rPr>
          <w:rFonts w:ascii="Arial" w:eastAsia="Arial" w:hAnsi="Arial" w:cs="Arial"/>
          <w:sz w:val="21"/>
          <w:szCs w:val="21"/>
        </w:rPr>
        <w:br/>
      </w:r>
      <w:r>
        <w:rPr>
          <w:rFonts w:ascii="Arial" w:eastAsia="Arial" w:hAnsi="Arial" w:cs="Arial"/>
          <w:sz w:val="21"/>
          <w:szCs w:val="21"/>
        </w:rPr>
        <w:t>et rempli par les parents.</w:t>
      </w:r>
    </w:p>
    <w:p w14:paraId="3D46C909" w14:textId="77777777" w:rsidR="004A768B" w:rsidRDefault="004A768B">
      <w:pPr>
        <w:pStyle w:val="LO-normal1"/>
        <w:spacing w:after="160"/>
        <w:jc w:val="right"/>
      </w:pPr>
    </w:p>
    <w:sectPr w:rsidR="004A768B">
      <w:footerReference w:type="default" r:id="rId8"/>
      <w:pgSz w:w="16838" w:h="11906" w:orient="landscape"/>
      <w:pgMar w:top="568" w:right="1417" w:bottom="1300" w:left="1417" w:header="720" w:footer="56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3A90C" w14:textId="77777777" w:rsidR="00FE6264" w:rsidRDefault="00FE6264">
      <w:r>
        <w:separator/>
      </w:r>
    </w:p>
  </w:endnote>
  <w:endnote w:type="continuationSeparator" w:id="0">
    <w:p w14:paraId="6DB47C7F" w14:textId="77777777" w:rsidR="00FE6264" w:rsidRDefault="00FE6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</w:font>
  <w:font w:name="Linux Libertine G"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F9429" w14:textId="77777777" w:rsidR="00CB2791" w:rsidRDefault="00FE6264">
    <w:pPr>
      <w:pStyle w:val="Pieddepage"/>
      <w:jc w:val="right"/>
    </w:pPr>
    <w:r>
      <w:fldChar w:fldCharType="begin"/>
    </w:r>
    <w:r>
      <w:instrText xml:space="preserve"> PAGE </w:instrText>
    </w:r>
    <w:r>
      <w:fldChar w:fldCharType="separate"/>
    </w:r>
    <w: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FE3A8" w14:textId="77777777" w:rsidR="00FE6264" w:rsidRDefault="00FE6264">
      <w:r>
        <w:rPr>
          <w:color w:val="000000"/>
        </w:rPr>
        <w:separator/>
      </w:r>
    </w:p>
  </w:footnote>
  <w:footnote w:type="continuationSeparator" w:id="0">
    <w:p w14:paraId="2122129A" w14:textId="77777777" w:rsidR="00FE6264" w:rsidRDefault="00FE6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73C31"/>
    <w:multiLevelType w:val="multilevel"/>
    <w:tmpl w:val="C3F66EF4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A768B"/>
    <w:rsid w:val="000E61D4"/>
    <w:rsid w:val="004A768B"/>
    <w:rsid w:val="00FE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4E378"/>
  <w15:docId w15:val="{E4333F78-A7B7-4244-9362-041204A27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LO-normal"/>
    <w:next w:val="LO-normal1"/>
    <w:uiPriority w:val="9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Titre2">
    <w:name w:val="heading 2"/>
    <w:basedOn w:val="LO-normal"/>
    <w:next w:val="LO-normal1"/>
    <w:uiPriority w:val="9"/>
    <w:semiHidden/>
    <w:unhideWhenUsed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itre3">
    <w:name w:val="heading 3"/>
    <w:basedOn w:val="LO-normal"/>
    <w:next w:val="LO-normal1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itre4">
    <w:name w:val="heading 4"/>
    <w:basedOn w:val="LO-normal"/>
    <w:next w:val="LO-normal1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itre5">
    <w:name w:val="heading 5"/>
    <w:basedOn w:val="LO-normal"/>
    <w:next w:val="LO-normal1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Titre6">
    <w:name w:val="heading 6"/>
    <w:basedOn w:val="LO-normal"/>
    <w:next w:val="LO-normal1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overflowPunct w:val="0"/>
      <w:spacing w:after="160" w:line="259" w:lineRule="auto"/>
    </w:pPr>
  </w:style>
  <w:style w:type="paragraph" w:customStyle="1" w:styleId="Heading">
    <w:name w:val="Heading"/>
    <w:basedOn w:val="LO-normal1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LO-normal1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LO-normal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LO-normal1"/>
    <w:pPr>
      <w:suppressLineNumbers/>
    </w:pPr>
  </w:style>
  <w:style w:type="paragraph" w:customStyle="1" w:styleId="LO-normal1">
    <w:name w:val="LO-normal1"/>
    <w:pPr>
      <w:widowControl/>
    </w:pPr>
  </w:style>
  <w:style w:type="paragraph" w:styleId="Titre">
    <w:name w:val="Title"/>
    <w:basedOn w:val="LO-normal"/>
    <w:next w:val="LO-normal1"/>
    <w:uiPriority w:val="10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customStyle="1" w:styleId="LO-normal">
    <w:name w:val="LO-normal"/>
    <w:pPr>
      <w:widowControl/>
      <w:overflowPunct w:val="0"/>
      <w:spacing w:after="160" w:line="259" w:lineRule="auto"/>
    </w:pPr>
  </w:style>
  <w:style w:type="paragraph" w:styleId="Sous-titre">
    <w:name w:val="Subtitle"/>
    <w:basedOn w:val="LO-normal1"/>
    <w:next w:val="LO-normal1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ableContents">
    <w:name w:val="Table Contents"/>
    <w:basedOn w:val="LO-normal1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basedOn w:val="Standard"/>
    <w:pPr>
      <w:suppressLineNumbers/>
      <w:tabs>
        <w:tab w:val="center" w:pos="7002"/>
        <w:tab w:val="right" w:pos="14004"/>
      </w:tabs>
    </w:pPr>
  </w:style>
  <w:style w:type="paragraph" w:styleId="Pieddepage">
    <w:name w:val="footer"/>
    <w:basedOn w:val="HeaderandFooter"/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80"/>
      <w:u w:val="single"/>
      <w:lang/>
    </w:rPr>
  </w:style>
  <w:style w:type="numbering" w:customStyle="1" w:styleId="NoList">
    <w:name w:val="No List"/>
    <w:basedOn w:val="Aucu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duscol.education.fr/107/suivi-et-evaluation-des-apprentissages-des-eleves-l-ecole-maternel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1488</Words>
  <Characters>8184</Characters>
  <Application>Microsoft Office Word</Application>
  <DocSecurity>0</DocSecurity>
  <Lines>68</Lines>
  <Paragraphs>19</Paragraphs>
  <ScaleCrop>false</ScaleCrop>
  <Company/>
  <LinksUpToDate>false</LinksUpToDate>
  <CharactersWithSpaces>9653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clémentine feuerback</dc:creator>
  <cp:lastModifiedBy>Leslie Dupin</cp:lastModifiedBy>
  <cp:revision>1</cp:revision>
  <dcterms:created xsi:type="dcterms:W3CDTF">2021-06-16T20:19:00Z</dcterms:created>
  <dcterms:modified xsi:type="dcterms:W3CDTF">2021-12-11T21:49:00Z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